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8DD" w:rsidRDefault="005D1199">
      <w:pPr>
        <w:spacing w:line="360" w:lineRule="auto"/>
        <w:jc w:val="center"/>
      </w:pPr>
      <w:r>
        <w:rPr>
          <w:rFonts w:ascii="Arial" w:hAnsi="Arial" w:cs="Arial"/>
          <w:b/>
          <w:bCs/>
        </w:rPr>
        <w:t>CONSELHO ADMINISTRATIVO – GESTÃO 2017-2020</w:t>
      </w:r>
    </w:p>
    <w:p w:rsidR="00E978DD" w:rsidRDefault="005B4518">
      <w:pPr>
        <w:spacing w:line="360" w:lineRule="auto"/>
        <w:jc w:val="center"/>
      </w:pPr>
      <w:r>
        <w:rPr>
          <w:rFonts w:ascii="Arial" w:hAnsi="Arial" w:cs="Arial"/>
          <w:b/>
          <w:bCs/>
        </w:rPr>
        <w:t>ATA DA ASSEMBLEIA ORDINÁRIA DE 17</w:t>
      </w:r>
      <w:r w:rsidR="005D1199">
        <w:rPr>
          <w:rFonts w:ascii="Arial" w:hAnsi="Arial" w:cs="Arial"/>
          <w:b/>
          <w:bCs/>
        </w:rPr>
        <w:t>/</w:t>
      </w:r>
      <w:r w:rsidR="007476F1"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</w:rPr>
        <w:t>4</w:t>
      </w:r>
      <w:r w:rsidR="007476F1">
        <w:rPr>
          <w:rFonts w:ascii="Arial" w:hAnsi="Arial" w:cs="Arial"/>
          <w:b/>
          <w:bCs/>
        </w:rPr>
        <w:t>/2019</w:t>
      </w:r>
    </w:p>
    <w:p w:rsidR="00E978DD" w:rsidRPr="00826F2A" w:rsidRDefault="005D1199">
      <w:pPr>
        <w:spacing w:line="36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</w:rPr>
        <w:t xml:space="preserve">Aos </w:t>
      </w:r>
      <w:r w:rsidR="003E34D5">
        <w:rPr>
          <w:rFonts w:ascii="Arial" w:hAnsi="Arial" w:cs="Arial"/>
        </w:rPr>
        <w:t xml:space="preserve">dezessete </w:t>
      </w:r>
      <w:r>
        <w:rPr>
          <w:rFonts w:ascii="Arial" w:hAnsi="Arial" w:cs="Arial"/>
        </w:rPr>
        <w:t xml:space="preserve">dias do mês de </w:t>
      </w:r>
      <w:r w:rsidR="003E34D5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do ano de dois mil e </w:t>
      </w:r>
      <w:r w:rsidR="007476F1">
        <w:rPr>
          <w:rFonts w:ascii="Arial" w:hAnsi="Arial" w:cs="Arial"/>
        </w:rPr>
        <w:t>dezenove</w:t>
      </w:r>
      <w:r>
        <w:rPr>
          <w:rFonts w:ascii="Arial" w:hAnsi="Arial" w:cs="Arial"/>
        </w:rPr>
        <w:t>, às nove horas</w:t>
      </w:r>
      <w:r w:rsidR="003E34D5">
        <w:rPr>
          <w:rFonts w:ascii="Arial" w:hAnsi="Arial" w:cs="Arial"/>
        </w:rPr>
        <w:t xml:space="preserve"> e cinco minutos</w:t>
      </w:r>
      <w:r>
        <w:rPr>
          <w:rFonts w:ascii="Arial" w:hAnsi="Arial" w:cs="Arial"/>
        </w:rPr>
        <w:t xml:space="preserve">, reuniram-se, em segunda convocação, no Auditório do IPREF, sito à Rua do Rosário, 226, 3º andar – Vila </w:t>
      </w:r>
      <w:proofErr w:type="spellStart"/>
      <w:r>
        <w:rPr>
          <w:rFonts w:ascii="Arial" w:hAnsi="Arial" w:cs="Arial"/>
        </w:rPr>
        <w:t>Camargos</w:t>
      </w:r>
      <w:proofErr w:type="spellEnd"/>
      <w:r>
        <w:rPr>
          <w:rFonts w:ascii="Arial" w:hAnsi="Arial" w:cs="Arial"/>
        </w:rPr>
        <w:t xml:space="preserve">, Guarulhos/SP, os membros do Conselho Administrativo do IPREF (Gestão 2017-2020) para Assembleia Ordinária. Estavam presentes </w:t>
      </w:r>
      <w:r>
        <w:rPr>
          <w:rFonts w:ascii="Arial" w:hAnsi="Arial" w:cs="Arial"/>
          <w:b/>
          <w:bCs/>
        </w:rPr>
        <w:t>(I) dentre os indicados pelo Executivo Municipal</w:t>
      </w:r>
      <w:r>
        <w:rPr>
          <w:rFonts w:ascii="Arial" w:hAnsi="Arial" w:cs="Arial"/>
        </w:rPr>
        <w:t xml:space="preserve">, os conselheiros </w:t>
      </w:r>
      <w:r>
        <w:rPr>
          <w:rFonts w:ascii="Arial" w:hAnsi="Arial" w:cs="Arial"/>
          <w:b/>
          <w:bCs/>
        </w:rPr>
        <w:t>titulares</w:t>
      </w:r>
      <w:r>
        <w:rPr>
          <w:rFonts w:ascii="Arial" w:hAnsi="Arial" w:cs="Arial"/>
        </w:rPr>
        <w:t xml:space="preserve"> Claudia Regina Carapeta (IPREF), Henrique Lameirão Cintra (PMG)</w:t>
      </w:r>
      <w:r w:rsidR="009B7FC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3751BA">
        <w:rPr>
          <w:rFonts w:ascii="Arial" w:hAnsi="Arial" w:cs="Arial"/>
        </w:rPr>
        <w:t xml:space="preserve">Marilene Aparecida </w:t>
      </w:r>
      <w:proofErr w:type="spellStart"/>
      <w:r w:rsidR="003751BA">
        <w:rPr>
          <w:rFonts w:ascii="Arial" w:hAnsi="Arial" w:cs="Arial"/>
        </w:rPr>
        <w:t>Cadina</w:t>
      </w:r>
      <w:proofErr w:type="spellEnd"/>
      <w:r w:rsidR="003751BA">
        <w:rPr>
          <w:rFonts w:ascii="Arial" w:hAnsi="Arial" w:cs="Arial"/>
        </w:rPr>
        <w:t xml:space="preserve"> (PMG) e</w:t>
      </w:r>
      <w:r w:rsidR="009B7FC1">
        <w:rPr>
          <w:rFonts w:ascii="Arial" w:hAnsi="Arial" w:cs="Arial"/>
        </w:rPr>
        <w:t xml:space="preserve"> Ricardo Beires (SAAE)</w:t>
      </w:r>
      <w:r>
        <w:rPr>
          <w:rFonts w:ascii="Arial" w:hAnsi="Arial" w:cs="Arial"/>
        </w:rPr>
        <w:t>.</w:t>
      </w:r>
      <w:r w:rsidR="00532C5D">
        <w:rPr>
          <w:rFonts w:ascii="Arial" w:hAnsi="Arial" w:cs="Arial"/>
        </w:rPr>
        <w:t xml:space="preserve"> O conselheiro Márcio Rodolfo de Oliveira Alves (PMG) compareceu a assembleia as nove horas e trinta minutos.</w:t>
      </w:r>
      <w:r w:rsidR="00D70DF0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(II) dentre os servidores eleitos</w:t>
      </w:r>
      <w:r>
        <w:rPr>
          <w:rFonts w:ascii="Arial" w:hAnsi="Arial" w:cs="Arial"/>
        </w:rPr>
        <w:t xml:space="preserve">, os conselheiros </w:t>
      </w:r>
      <w:r>
        <w:rPr>
          <w:rFonts w:ascii="Arial" w:hAnsi="Arial" w:cs="Arial"/>
          <w:b/>
          <w:bCs/>
        </w:rPr>
        <w:t>titulares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Amilcar</w:t>
      </w:r>
      <w:proofErr w:type="spellEnd"/>
      <w:r>
        <w:rPr>
          <w:rFonts w:ascii="Arial" w:hAnsi="Arial" w:cs="Arial"/>
        </w:rPr>
        <w:t xml:space="preserve"> </w:t>
      </w:r>
      <w:r w:rsidR="007A46B3">
        <w:rPr>
          <w:rFonts w:ascii="Arial" w:hAnsi="Arial" w:cs="Arial"/>
        </w:rPr>
        <w:t>Antônio</w:t>
      </w:r>
      <w:r>
        <w:rPr>
          <w:rFonts w:ascii="Arial" w:hAnsi="Arial" w:cs="Arial"/>
        </w:rPr>
        <w:t xml:space="preserve"> Mesquita </w:t>
      </w:r>
      <w:proofErr w:type="spellStart"/>
      <w:r>
        <w:rPr>
          <w:rFonts w:ascii="Arial" w:hAnsi="Arial" w:cs="Arial"/>
        </w:rPr>
        <w:t>Rizk</w:t>
      </w:r>
      <w:proofErr w:type="spellEnd"/>
      <w:r>
        <w:rPr>
          <w:rFonts w:ascii="Arial" w:hAnsi="Arial" w:cs="Arial"/>
        </w:rPr>
        <w:t xml:space="preserve"> (PMG), Luiz Carlos da Rocha Gonçalves (Inativos), M</w:t>
      </w:r>
      <w:r w:rsidR="003751BA">
        <w:rPr>
          <w:rFonts w:ascii="Arial" w:hAnsi="Arial" w:cs="Arial"/>
        </w:rPr>
        <w:t xml:space="preserve">ilton Augusto </w:t>
      </w:r>
      <w:proofErr w:type="spellStart"/>
      <w:r w:rsidR="003751BA">
        <w:rPr>
          <w:rFonts w:ascii="Arial" w:hAnsi="Arial" w:cs="Arial"/>
        </w:rPr>
        <w:t>Diotti</w:t>
      </w:r>
      <w:proofErr w:type="spellEnd"/>
      <w:r w:rsidR="003751BA">
        <w:rPr>
          <w:rFonts w:ascii="Arial" w:hAnsi="Arial" w:cs="Arial"/>
        </w:rPr>
        <w:t xml:space="preserve"> José (PMG)</w:t>
      </w:r>
      <w:r w:rsidR="00675A92">
        <w:rPr>
          <w:rFonts w:ascii="Arial" w:hAnsi="Arial" w:cs="Arial"/>
        </w:rPr>
        <w:t xml:space="preserve">, Renata Silva Moreira (CMG), </w:t>
      </w:r>
      <w:r>
        <w:rPr>
          <w:rFonts w:ascii="Arial" w:hAnsi="Arial" w:cs="Arial"/>
        </w:rPr>
        <w:t>Rogério Tadeu Barbosa Romano (SAAE)</w:t>
      </w:r>
      <w:r w:rsidR="00675A92">
        <w:rPr>
          <w:rFonts w:ascii="Arial" w:hAnsi="Arial" w:cs="Arial"/>
        </w:rPr>
        <w:t xml:space="preserve"> e </w:t>
      </w:r>
      <w:proofErr w:type="spellStart"/>
      <w:r w:rsidR="00675A92">
        <w:rPr>
          <w:rFonts w:ascii="Arial" w:hAnsi="Arial" w:cs="Arial"/>
        </w:rPr>
        <w:t>Wonderson</w:t>
      </w:r>
      <w:proofErr w:type="spellEnd"/>
      <w:r w:rsidR="00675A92">
        <w:rPr>
          <w:rFonts w:ascii="Arial" w:hAnsi="Arial" w:cs="Arial"/>
        </w:rPr>
        <w:t xml:space="preserve"> Moreno (PMG).</w:t>
      </w:r>
      <w:r w:rsidR="00D70D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Dentre os </w:t>
      </w:r>
      <w:r>
        <w:rPr>
          <w:rFonts w:ascii="Arial" w:hAnsi="Arial" w:cs="Arial"/>
          <w:b/>
          <w:bCs/>
        </w:rPr>
        <w:t>suplentes</w:t>
      </w:r>
      <w:r>
        <w:rPr>
          <w:rFonts w:ascii="Arial" w:hAnsi="Arial" w:cs="Arial"/>
        </w:rPr>
        <w:t>,</w:t>
      </w:r>
      <w:r w:rsidR="003751BA">
        <w:rPr>
          <w:rFonts w:ascii="Arial" w:hAnsi="Arial" w:cs="Arial"/>
        </w:rPr>
        <w:t xml:space="preserve"> presentes as conselheiras </w:t>
      </w:r>
      <w:r w:rsidR="00675A92">
        <w:rPr>
          <w:rFonts w:ascii="Arial" w:hAnsi="Arial" w:cs="Arial"/>
        </w:rPr>
        <w:t xml:space="preserve">Adriana </w:t>
      </w:r>
      <w:proofErr w:type="spellStart"/>
      <w:r w:rsidR="00675A92">
        <w:rPr>
          <w:rFonts w:ascii="Arial" w:hAnsi="Arial" w:cs="Arial"/>
        </w:rPr>
        <w:t>Tassitani</w:t>
      </w:r>
      <w:proofErr w:type="spellEnd"/>
      <w:r w:rsidR="00675A92">
        <w:rPr>
          <w:rFonts w:ascii="Arial" w:hAnsi="Arial" w:cs="Arial"/>
        </w:rPr>
        <w:t xml:space="preserve"> da Silva</w:t>
      </w:r>
      <w:r w:rsidR="003751BA">
        <w:rPr>
          <w:rFonts w:ascii="Arial" w:hAnsi="Arial" w:cs="Arial"/>
        </w:rPr>
        <w:t xml:space="preserve"> (</w:t>
      </w:r>
      <w:r w:rsidR="000C50BA">
        <w:rPr>
          <w:rFonts w:ascii="Arial" w:hAnsi="Arial" w:cs="Arial"/>
        </w:rPr>
        <w:t>IPREF</w:t>
      </w:r>
      <w:r w:rsidR="003751BA">
        <w:rPr>
          <w:rFonts w:ascii="Arial" w:hAnsi="Arial" w:cs="Arial"/>
        </w:rPr>
        <w:t xml:space="preserve">) </w:t>
      </w:r>
      <w:r w:rsidR="00532C5D">
        <w:rPr>
          <w:rFonts w:ascii="Arial" w:hAnsi="Arial" w:cs="Arial"/>
        </w:rPr>
        <w:t xml:space="preserve">substituindo o </w:t>
      </w:r>
      <w:r w:rsidR="00A14427">
        <w:rPr>
          <w:rFonts w:ascii="Arial" w:hAnsi="Arial" w:cs="Arial"/>
        </w:rPr>
        <w:t>conselheiro Márcio</w:t>
      </w:r>
      <w:r w:rsidR="00532C5D">
        <w:rPr>
          <w:rFonts w:ascii="Arial" w:hAnsi="Arial" w:cs="Arial"/>
        </w:rPr>
        <w:t xml:space="preserve"> Rodolfo de Oliveira Alves (PMG). Presente ainda, a conselheira </w:t>
      </w:r>
      <w:r w:rsidR="003751BA">
        <w:rPr>
          <w:rFonts w:ascii="Arial" w:hAnsi="Arial" w:cs="Arial"/>
        </w:rPr>
        <w:t>Sueli Francisco Lopes Leal (IPREF)</w:t>
      </w:r>
      <w:r w:rsidR="00130A08">
        <w:rPr>
          <w:rFonts w:ascii="Arial" w:hAnsi="Arial" w:cs="Arial"/>
        </w:rPr>
        <w:t>.</w:t>
      </w:r>
      <w:r w:rsidR="003751BA">
        <w:rPr>
          <w:rFonts w:ascii="Arial" w:hAnsi="Arial" w:cs="Arial"/>
        </w:rPr>
        <w:t xml:space="preserve"> </w:t>
      </w:r>
      <w:r w:rsidR="00732DE3">
        <w:rPr>
          <w:rFonts w:ascii="Arial" w:hAnsi="Arial" w:cs="Arial"/>
        </w:rPr>
        <w:t xml:space="preserve">Presente, também, o Presidente do IPREF, </w:t>
      </w:r>
      <w:r w:rsidR="00BF7088">
        <w:rPr>
          <w:rFonts w:ascii="Arial" w:hAnsi="Arial" w:cs="Arial"/>
        </w:rPr>
        <w:t xml:space="preserve">Eduardo </w:t>
      </w:r>
      <w:r w:rsidR="003E34D5">
        <w:rPr>
          <w:rFonts w:ascii="Arial" w:hAnsi="Arial" w:cs="Arial"/>
        </w:rPr>
        <w:t xml:space="preserve">Augusto </w:t>
      </w:r>
      <w:proofErr w:type="spellStart"/>
      <w:r w:rsidR="003E34D5">
        <w:rPr>
          <w:rFonts w:ascii="Arial" w:hAnsi="Arial" w:cs="Arial"/>
        </w:rPr>
        <w:t>Reichert</w:t>
      </w:r>
      <w:proofErr w:type="spellEnd"/>
      <w:r w:rsidR="003E34D5">
        <w:rPr>
          <w:rFonts w:ascii="Arial" w:hAnsi="Arial" w:cs="Arial"/>
        </w:rPr>
        <w:t>, acompanhado do</w:t>
      </w:r>
      <w:r w:rsidR="00732DE3">
        <w:rPr>
          <w:rFonts w:ascii="Arial" w:hAnsi="Arial" w:cs="Arial"/>
        </w:rPr>
        <w:t xml:space="preserve"> Diretor Administrativ</w:t>
      </w:r>
      <w:r w:rsidR="003E34D5">
        <w:rPr>
          <w:rFonts w:ascii="Arial" w:hAnsi="Arial" w:cs="Arial"/>
        </w:rPr>
        <w:t>o</w:t>
      </w:r>
      <w:r w:rsidR="00732DE3">
        <w:rPr>
          <w:rFonts w:ascii="Arial" w:hAnsi="Arial" w:cs="Arial"/>
        </w:rPr>
        <w:t xml:space="preserve"> e Financeir</w:t>
      </w:r>
      <w:r w:rsidR="003E34D5">
        <w:rPr>
          <w:rFonts w:ascii="Arial" w:hAnsi="Arial" w:cs="Arial"/>
        </w:rPr>
        <w:t>o</w:t>
      </w:r>
      <w:r w:rsidR="00732DE3">
        <w:rPr>
          <w:rFonts w:ascii="Arial" w:hAnsi="Arial" w:cs="Arial"/>
        </w:rPr>
        <w:t xml:space="preserve"> do IPREF,</w:t>
      </w:r>
      <w:r w:rsidR="00BF7088">
        <w:rPr>
          <w:rFonts w:ascii="Arial" w:hAnsi="Arial" w:cs="Arial"/>
        </w:rPr>
        <w:t xml:space="preserve"> </w:t>
      </w:r>
      <w:r w:rsidR="003E34D5">
        <w:rPr>
          <w:rFonts w:ascii="Arial" w:hAnsi="Arial" w:cs="Arial"/>
        </w:rPr>
        <w:t xml:space="preserve">Marcelo </w:t>
      </w:r>
      <w:proofErr w:type="spellStart"/>
      <w:r w:rsidR="003E34D5">
        <w:rPr>
          <w:rFonts w:ascii="Arial" w:hAnsi="Arial" w:cs="Arial"/>
        </w:rPr>
        <w:t>Akyama</w:t>
      </w:r>
      <w:proofErr w:type="spellEnd"/>
      <w:r w:rsidR="003E34D5">
        <w:rPr>
          <w:rFonts w:ascii="Arial" w:hAnsi="Arial" w:cs="Arial"/>
        </w:rPr>
        <w:t xml:space="preserve"> Florêncio</w:t>
      </w:r>
      <w:r w:rsidR="00732DE3">
        <w:rPr>
          <w:rFonts w:ascii="Arial" w:hAnsi="Arial" w:cs="Arial"/>
        </w:rPr>
        <w:t>.</w:t>
      </w:r>
      <w:r w:rsidR="00D70DF0">
        <w:rPr>
          <w:rFonts w:ascii="Arial" w:hAnsi="Arial" w:cs="Arial"/>
        </w:rPr>
        <w:t xml:space="preserve"> </w:t>
      </w:r>
      <w:r w:rsidR="00187202">
        <w:rPr>
          <w:rFonts w:ascii="Arial" w:hAnsi="Arial" w:cs="Arial"/>
        </w:rPr>
        <w:t>O Presidente do Conselho</w:t>
      </w:r>
      <w:r w:rsidR="00A14427">
        <w:rPr>
          <w:rFonts w:ascii="Arial" w:hAnsi="Arial" w:cs="Arial"/>
        </w:rPr>
        <w:t xml:space="preserve"> </w:t>
      </w:r>
      <w:proofErr w:type="spellStart"/>
      <w:r w:rsidR="00DD41E3">
        <w:rPr>
          <w:rFonts w:ascii="Arial" w:hAnsi="Arial" w:cs="Arial"/>
        </w:rPr>
        <w:t>externalizou</w:t>
      </w:r>
      <w:proofErr w:type="spellEnd"/>
      <w:r w:rsidR="00DD41E3">
        <w:rPr>
          <w:rFonts w:ascii="Arial" w:hAnsi="Arial" w:cs="Arial"/>
        </w:rPr>
        <w:t xml:space="preserve"> homenagem póstuma a</w:t>
      </w:r>
      <w:r w:rsidR="00A14427">
        <w:rPr>
          <w:rFonts w:ascii="Arial" w:hAnsi="Arial" w:cs="Arial"/>
        </w:rPr>
        <w:t xml:space="preserve"> conselheira suplente dos inativos Dra.</w:t>
      </w:r>
      <w:r w:rsidR="00DD41E3">
        <w:rPr>
          <w:rFonts w:ascii="Arial" w:hAnsi="Arial" w:cs="Arial"/>
        </w:rPr>
        <w:t xml:space="preserve"> Virginia Maria Borges e Borges, falecida em 06/04/2019.</w:t>
      </w:r>
      <w:r w:rsidR="00D70DF0">
        <w:rPr>
          <w:rFonts w:ascii="Arial" w:hAnsi="Arial" w:cs="Arial"/>
        </w:rPr>
        <w:t xml:space="preserve"> </w:t>
      </w:r>
      <w:r w:rsidR="000529B5">
        <w:rPr>
          <w:rFonts w:ascii="Arial" w:hAnsi="Arial" w:cs="Arial"/>
        </w:rPr>
        <w:t xml:space="preserve">Passando ao </w:t>
      </w:r>
      <w:r w:rsidR="001D1C5A">
        <w:rPr>
          <w:rFonts w:ascii="Arial" w:hAnsi="Arial" w:cs="Arial"/>
          <w:b/>
        </w:rPr>
        <w:t xml:space="preserve">item I </w:t>
      </w:r>
      <w:r>
        <w:rPr>
          <w:rFonts w:ascii="Arial" w:hAnsi="Arial" w:cs="Arial"/>
        </w:rPr>
        <w:t xml:space="preserve">da pauta – </w:t>
      </w:r>
      <w:r>
        <w:rPr>
          <w:rFonts w:ascii="Arial" w:hAnsi="Arial" w:cs="Arial"/>
          <w:b/>
          <w:bCs/>
        </w:rPr>
        <w:t xml:space="preserve">leitura e aprovação da ata da assembleia ordinária </w:t>
      </w:r>
      <w:r w:rsidR="00D12901">
        <w:rPr>
          <w:rFonts w:ascii="Arial" w:hAnsi="Arial" w:cs="Arial"/>
          <w:b/>
          <w:bCs/>
        </w:rPr>
        <w:t>do dia 20</w:t>
      </w:r>
      <w:r>
        <w:rPr>
          <w:rFonts w:ascii="Arial" w:hAnsi="Arial" w:cs="Arial"/>
          <w:b/>
          <w:bCs/>
        </w:rPr>
        <w:t>/</w:t>
      </w:r>
      <w:r w:rsidR="00D12901">
        <w:rPr>
          <w:rFonts w:ascii="Arial" w:hAnsi="Arial" w:cs="Arial"/>
          <w:b/>
          <w:bCs/>
        </w:rPr>
        <w:t>03</w:t>
      </w:r>
      <w:r>
        <w:rPr>
          <w:rFonts w:ascii="Arial" w:hAnsi="Arial" w:cs="Arial"/>
          <w:b/>
          <w:bCs/>
        </w:rPr>
        <w:t>/201</w:t>
      </w:r>
      <w:r w:rsidR="00D12901">
        <w:rPr>
          <w:rFonts w:ascii="Arial" w:hAnsi="Arial" w:cs="Arial"/>
          <w:b/>
          <w:bCs/>
        </w:rPr>
        <w:t>9</w:t>
      </w:r>
      <w:r w:rsidR="004B0F19">
        <w:rPr>
          <w:rFonts w:ascii="Arial" w:hAnsi="Arial" w:cs="Arial"/>
          <w:b/>
          <w:bCs/>
        </w:rPr>
        <w:t xml:space="preserve"> – </w:t>
      </w:r>
      <w:r w:rsidR="004B0F19">
        <w:rPr>
          <w:rFonts w:ascii="Arial" w:hAnsi="Arial" w:cs="Arial"/>
        </w:rPr>
        <w:t>a ata foi aprovada.</w:t>
      </w:r>
      <w:r w:rsidR="00D70DF0">
        <w:rPr>
          <w:rFonts w:ascii="Arial" w:hAnsi="Arial" w:cs="Arial"/>
        </w:rPr>
        <w:t xml:space="preserve"> </w:t>
      </w:r>
      <w:r w:rsidR="004B0F19" w:rsidRPr="004B0F19">
        <w:rPr>
          <w:rFonts w:ascii="Arial" w:hAnsi="Arial" w:cs="Arial"/>
          <w:b/>
        </w:rPr>
        <w:t>I</w:t>
      </w:r>
      <w:r w:rsidR="004C0208" w:rsidRPr="004B0F19">
        <w:rPr>
          <w:rFonts w:ascii="Arial" w:hAnsi="Arial" w:cs="Arial"/>
          <w:b/>
          <w:bCs/>
        </w:rPr>
        <w:t>t</w:t>
      </w:r>
      <w:r w:rsidR="004C0208">
        <w:rPr>
          <w:rFonts w:ascii="Arial" w:hAnsi="Arial" w:cs="Arial"/>
          <w:b/>
          <w:bCs/>
        </w:rPr>
        <w:t>em II</w:t>
      </w:r>
      <w:r w:rsidR="004C0208">
        <w:rPr>
          <w:rFonts w:ascii="Arial" w:hAnsi="Arial" w:cs="Arial"/>
        </w:rPr>
        <w:t xml:space="preserve"> – </w:t>
      </w:r>
      <w:r w:rsidR="004C0208">
        <w:rPr>
          <w:rFonts w:ascii="Arial" w:hAnsi="Arial" w:cs="Arial"/>
          <w:b/>
          <w:bCs/>
        </w:rPr>
        <w:t xml:space="preserve">leitura e aprovação da ata da assembleia extraordinária do dia </w:t>
      </w:r>
      <w:r w:rsidR="00D12901">
        <w:rPr>
          <w:rFonts w:ascii="Arial" w:hAnsi="Arial" w:cs="Arial"/>
          <w:b/>
          <w:bCs/>
        </w:rPr>
        <w:t>27/03</w:t>
      </w:r>
      <w:r w:rsidR="004C0208">
        <w:rPr>
          <w:rFonts w:ascii="Arial" w:hAnsi="Arial" w:cs="Arial"/>
          <w:b/>
          <w:bCs/>
        </w:rPr>
        <w:t>/201</w:t>
      </w:r>
      <w:r w:rsidR="00D12901">
        <w:rPr>
          <w:rFonts w:ascii="Arial" w:hAnsi="Arial" w:cs="Arial"/>
          <w:b/>
          <w:bCs/>
        </w:rPr>
        <w:t>9</w:t>
      </w:r>
      <w:r w:rsidR="004C0208">
        <w:rPr>
          <w:rFonts w:ascii="Arial" w:hAnsi="Arial" w:cs="Arial"/>
        </w:rPr>
        <w:t xml:space="preserve"> </w:t>
      </w:r>
      <w:r w:rsidR="004B0F19">
        <w:rPr>
          <w:rFonts w:ascii="Arial" w:hAnsi="Arial" w:cs="Arial"/>
        </w:rPr>
        <w:t xml:space="preserve">- </w:t>
      </w:r>
      <w:r w:rsidR="004C0208">
        <w:rPr>
          <w:rFonts w:ascii="Arial" w:hAnsi="Arial" w:cs="Arial"/>
        </w:rPr>
        <w:t xml:space="preserve"> </w:t>
      </w:r>
      <w:r w:rsidR="004B0F19">
        <w:rPr>
          <w:rFonts w:ascii="Arial" w:hAnsi="Arial" w:cs="Arial"/>
        </w:rPr>
        <w:t>a ata foi aprovada.</w:t>
      </w:r>
      <w:r w:rsidR="00D70DF0">
        <w:rPr>
          <w:rFonts w:ascii="Arial" w:hAnsi="Arial" w:cs="Arial"/>
        </w:rPr>
        <w:t xml:space="preserve"> </w:t>
      </w:r>
      <w:r w:rsidR="004B0F19" w:rsidRPr="004B0F19">
        <w:rPr>
          <w:rFonts w:ascii="Arial" w:hAnsi="Arial" w:cs="Arial"/>
          <w:b/>
        </w:rPr>
        <w:t>I</w:t>
      </w:r>
      <w:r w:rsidR="004B0F19" w:rsidRPr="004B0F19">
        <w:rPr>
          <w:rFonts w:ascii="Arial" w:hAnsi="Arial" w:cs="Arial"/>
          <w:b/>
          <w:bCs/>
        </w:rPr>
        <w:t>t</w:t>
      </w:r>
      <w:r w:rsidR="004B0F19">
        <w:rPr>
          <w:rFonts w:ascii="Arial" w:hAnsi="Arial" w:cs="Arial"/>
          <w:b/>
          <w:bCs/>
        </w:rPr>
        <w:t>em III</w:t>
      </w:r>
      <w:r w:rsidR="004B0F19">
        <w:rPr>
          <w:rFonts w:ascii="Arial" w:hAnsi="Arial" w:cs="Arial"/>
        </w:rPr>
        <w:t xml:space="preserve"> –</w:t>
      </w:r>
      <w:r w:rsidR="00D12901">
        <w:rPr>
          <w:rFonts w:ascii="Arial" w:hAnsi="Arial" w:cs="Arial"/>
        </w:rPr>
        <w:t xml:space="preserve"> </w:t>
      </w:r>
      <w:r w:rsidR="009E5AA4">
        <w:rPr>
          <w:rFonts w:ascii="Arial" w:hAnsi="Arial" w:cs="Arial"/>
          <w:b/>
          <w:bCs/>
        </w:rPr>
        <w:t>apresentação e deliberação do b</w:t>
      </w:r>
      <w:r>
        <w:rPr>
          <w:rFonts w:ascii="Arial" w:hAnsi="Arial" w:cs="Arial"/>
          <w:b/>
          <w:bCs/>
        </w:rPr>
        <w:t>alancete</w:t>
      </w:r>
      <w:r w:rsidR="00D12901">
        <w:rPr>
          <w:rFonts w:ascii="Arial" w:hAnsi="Arial" w:cs="Arial"/>
          <w:b/>
          <w:bCs/>
        </w:rPr>
        <w:t xml:space="preserve"> do mês de janeiro/2019 (em anexo) - </w:t>
      </w:r>
      <w:r w:rsidR="00FE2645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apresentação</w:t>
      </w:r>
      <w:r w:rsidR="00FE2645">
        <w:rPr>
          <w:rFonts w:ascii="Arial" w:hAnsi="Arial" w:cs="Arial"/>
        </w:rPr>
        <w:t xml:space="preserve"> foi</w:t>
      </w:r>
      <w:r w:rsidR="009D1B0A">
        <w:rPr>
          <w:rFonts w:ascii="Arial" w:hAnsi="Arial" w:cs="Arial"/>
        </w:rPr>
        <w:t xml:space="preserve"> realizada pelo</w:t>
      </w:r>
      <w:r>
        <w:rPr>
          <w:rFonts w:ascii="Arial" w:hAnsi="Arial" w:cs="Arial"/>
        </w:rPr>
        <w:t xml:space="preserve"> servidor </w:t>
      </w:r>
      <w:r w:rsidR="004C0208">
        <w:rPr>
          <w:rFonts w:ascii="Arial" w:hAnsi="Arial" w:cs="Arial"/>
        </w:rPr>
        <w:t>Cristiano Augusto de Oliveira Leão</w:t>
      </w:r>
      <w:r w:rsidR="007E0C35">
        <w:rPr>
          <w:rFonts w:ascii="Arial" w:hAnsi="Arial" w:cs="Arial"/>
        </w:rPr>
        <w:t xml:space="preserve">, que </w:t>
      </w:r>
      <w:r w:rsidR="00C861F5">
        <w:rPr>
          <w:rFonts w:ascii="Arial" w:hAnsi="Arial" w:cs="Arial"/>
        </w:rPr>
        <w:t>esclareceu</w:t>
      </w:r>
      <w:r w:rsidR="007E0C35">
        <w:rPr>
          <w:rFonts w:ascii="Arial" w:hAnsi="Arial" w:cs="Arial"/>
        </w:rPr>
        <w:t xml:space="preserve"> que na virada do sistema os empenhos foram realizados em janeiro e liquidados em fevereiro</w:t>
      </w:r>
      <w:r w:rsidR="00B97A49">
        <w:rPr>
          <w:rFonts w:ascii="Arial" w:hAnsi="Arial" w:cs="Arial"/>
        </w:rPr>
        <w:t>.</w:t>
      </w:r>
      <w:r w:rsidR="00D70DF0">
        <w:rPr>
          <w:rFonts w:ascii="Arial" w:hAnsi="Arial" w:cs="Arial"/>
        </w:rPr>
        <w:t xml:space="preserve"> </w:t>
      </w:r>
      <w:r w:rsidR="007E0C35">
        <w:rPr>
          <w:rFonts w:ascii="Arial" w:hAnsi="Arial" w:cs="Arial"/>
        </w:rPr>
        <w:t>O conselheiro Henrique</w:t>
      </w:r>
      <w:r w:rsidR="00B97A49">
        <w:rPr>
          <w:rFonts w:ascii="Arial" w:hAnsi="Arial" w:cs="Arial"/>
        </w:rPr>
        <w:t xml:space="preserve"> solicitou que a apresentação do balancete seja demonstrada </w:t>
      </w:r>
      <w:r w:rsidR="00C861F5">
        <w:rPr>
          <w:rFonts w:ascii="Arial" w:hAnsi="Arial" w:cs="Arial"/>
        </w:rPr>
        <w:t>n</w:t>
      </w:r>
      <w:r w:rsidR="00B97A49">
        <w:rPr>
          <w:rFonts w:ascii="Arial" w:hAnsi="Arial" w:cs="Arial"/>
        </w:rPr>
        <w:t>o regime de competência para melhor entendimento das receitas e despesas</w:t>
      </w:r>
      <w:r w:rsidR="00C861F5">
        <w:rPr>
          <w:rFonts w:ascii="Arial" w:hAnsi="Arial" w:cs="Arial"/>
        </w:rPr>
        <w:t>, e o</w:t>
      </w:r>
      <w:r w:rsidR="00B97A49">
        <w:rPr>
          <w:rFonts w:ascii="Arial" w:hAnsi="Arial" w:cs="Arial"/>
        </w:rPr>
        <w:t xml:space="preserve"> Presidente do IPREF sugeriu a criação de um grupo de trabalho composto por servidores do Instituto e membros do Colegiado</w:t>
      </w:r>
      <w:r w:rsidR="00B97A49" w:rsidRPr="00E3338A">
        <w:rPr>
          <w:rFonts w:ascii="Arial" w:hAnsi="Arial" w:cs="Arial"/>
          <w:color w:val="auto"/>
        </w:rPr>
        <w:t>.</w:t>
      </w:r>
      <w:r w:rsidR="00D70DF0">
        <w:rPr>
          <w:rFonts w:ascii="Arial" w:hAnsi="Arial" w:cs="Arial"/>
          <w:color w:val="auto"/>
        </w:rPr>
        <w:t xml:space="preserve"> Conforme o balancete da S</w:t>
      </w:r>
      <w:r w:rsidR="00C861F5">
        <w:rPr>
          <w:rFonts w:ascii="Arial" w:hAnsi="Arial" w:cs="Arial"/>
          <w:color w:val="auto"/>
        </w:rPr>
        <w:t>aúde, a</w:t>
      </w:r>
      <w:r w:rsidR="00C3594B" w:rsidRPr="00E3338A">
        <w:rPr>
          <w:rFonts w:ascii="Arial" w:hAnsi="Arial" w:cs="Arial"/>
          <w:color w:val="auto"/>
        </w:rPr>
        <w:t xml:space="preserve"> totalidade dos aportes não repassados pela PMG, equivalem a R$ 7.566.246,05 (sete milhões, quinhentos e sessenta e seis mil, duzentos e quarenta e seis reais e cinco centavos).</w:t>
      </w:r>
      <w:r w:rsidR="00D70DF0">
        <w:rPr>
          <w:rFonts w:ascii="Arial" w:hAnsi="Arial" w:cs="Arial"/>
          <w:color w:val="auto"/>
        </w:rPr>
        <w:t xml:space="preserve"> </w:t>
      </w:r>
      <w:r w:rsidR="00E3338A">
        <w:rPr>
          <w:rFonts w:ascii="Arial" w:hAnsi="Arial" w:cs="Arial"/>
        </w:rPr>
        <w:t>Não houve aporte</w:t>
      </w:r>
      <w:r w:rsidR="00843E5C">
        <w:rPr>
          <w:rFonts w:ascii="Arial" w:hAnsi="Arial" w:cs="Arial"/>
        </w:rPr>
        <w:t>s</w:t>
      </w:r>
      <w:r w:rsidR="00E3338A">
        <w:rPr>
          <w:rFonts w:ascii="Arial" w:hAnsi="Arial" w:cs="Arial"/>
        </w:rPr>
        <w:t xml:space="preserve"> dos órgãos</w:t>
      </w:r>
      <w:r w:rsidR="00E3338A" w:rsidRPr="00E3338A">
        <w:rPr>
          <w:rFonts w:ascii="Arial" w:hAnsi="Arial" w:cs="Arial"/>
          <w:color w:val="auto"/>
        </w:rPr>
        <w:t>: P</w:t>
      </w:r>
      <w:r w:rsidR="00DA3046" w:rsidRPr="00E3338A">
        <w:rPr>
          <w:rFonts w:ascii="Arial" w:hAnsi="Arial" w:cs="Arial"/>
          <w:color w:val="auto"/>
        </w:rPr>
        <w:t>MG</w:t>
      </w:r>
      <w:r w:rsidR="00E3338A" w:rsidRPr="00E3338A">
        <w:rPr>
          <w:rFonts w:ascii="Arial" w:hAnsi="Arial" w:cs="Arial"/>
          <w:color w:val="auto"/>
        </w:rPr>
        <w:t>, CMG</w:t>
      </w:r>
      <w:r w:rsidR="00DA3046" w:rsidRPr="00E3338A">
        <w:rPr>
          <w:rFonts w:ascii="Arial" w:hAnsi="Arial" w:cs="Arial"/>
          <w:color w:val="auto"/>
        </w:rPr>
        <w:t xml:space="preserve"> e SAAE. A receita foi da ordem de R$ 9</w:t>
      </w:r>
      <w:r w:rsidR="00E3338A" w:rsidRPr="00E3338A">
        <w:rPr>
          <w:rFonts w:ascii="Arial" w:hAnsi="Arial" w:cs="Arial"/>
          <w:color w:val="auto"/>
        </w:rPr>
        <w:t>02.121,76</w:t>
      </w:r>
      <w:r w:rsidR="00DA3046" w:rsidRPr="00E3338A">
        <w:rPr>
          <w:rFonts w:ascii="Arial" w:hAnsi="Arial" w:cs="Arial"/>
          <w:color w:val="auto"/>
        </w:rPr>
        <w:t xml:space="preserve"> (novecentos e </w:t>
      </w:r>
      <w:r w:rsidR="00E3338A" w:rsidRPr="00E3338A">
        <w:rPr>
          <w:rFonts w:ascii="Arial" w:hAnsi="Arial" w:cs="Arial"/>
          <w:color w:val="auto"/>
        </w:rPr>
        <w:t>dois</w:t>
      </w:r>
      <w:r w:rsidR="00DA3046" w:rsidRPr="00E3338A">
        <w:rPr>
          <w:rFonts w:ascii="Arial" w:hAnsi="Arial" w:cs="Arial"/>
          <w:color w:val="auto"/>
        </w:rPr>
        <w:t xml:space="preserve"> mil, </w:t>
      </w:r>
      <w:r w:rsidR="00E3338A" w:rsidRPr="00E3338A">
        <w:rPr>
          <w:rFonts w:ascii="Arial" w:hAnsi="Arial" w:cs="Arial"/>
          <w:color w:val="auto"/>
        </w:rPr>
        <w:t>cento e vinte e um reais e setenta e seis</w:t>
      </w:r>
      <w:r w:rsidR="00DA3046" w:rsidRPr="00E3338A">
        <w:rPr>
          <w:rFonts w:ascii="Arial" w:hAnsi="Arial" w:cs="Arial"/>
          <w:color w:val="auto"/>
        </w:rPr>
        <w:t xml:space="preserve"> centavos), a despesa correspondeu a R$ </w:t>
      </w:r>
      <w:r w:rsidR="00E3338A" w:rsidRPr="00E3338A">
        <w:rPr>
          <w:rFonts w:ascii="Arial" w:hAnsi="Arial" w:cs="Arial"/>
          <w:color w:val="auto"/>
        </w:rPr>
        <w:t>193.468,95 (cento e noventa e três mil, quatrocentos e sessenta e oito reais e noventa e cinco centavos)</w:t>
      </w:r>
      <w:r w:rsidR="00090139">
        <w:rPr>
          <w:rFonts w:ascii="Arial" w:hAnsi="Arial" w:cs="Arial"/>
          <w:color w:val="auto"/>
        </w:rPr>
        <w:t>. A</w:t>
      </w:r>
      <w:r w:rsidR="00E3338A" w:rsidRPr="00E3338A">
        <w:rPr>
          <w:rFonts w:ascii="Arial" w:hAnsi="Arial" w:cs="Arial"/>
          <w:color w:val="auto"/>
        </w:rPr>
        <w:t>s despesas faturadas</w:t>
      </w:r>
      <w:r w:rsidR="00090139">
        <w:rPr>
          <w:rFonts w:ascii="Arial" w:hAnsi="Arial" w:cs="Arial"/>
          <w:color w:val="auto"/>
        </w:rPr>
        <w:t xml:space="preserve"> e empenhadas</w:t>
      </w:r>
      <w:r w:rsidR="00E3338A" w:rsidRPr="00E3338A">
        <w:rPr>
          <w:rFonts w:ascii="Arial" w:hAnsi="Arial" w:cs="Arial"/>
          <w:color w:val="auto"/>
        </w:rPr>
        <w:t xml:space="preserve"> com a rede credenciada foram de R$ 1.754.918,14 (um milhão, setecentos e cinquenta e quatro mil, novecentos e dezoito reais e quatorze centavos)</w:t>
      </w:r>
      <w:r w:rsidR="00090139">
        <w:rPr>
          <w:rFonts w:ascii="Arial" w:hAnsi="Arial" w:cs="Arial"/>
          <w:color w:val="auto"/>
        </w:rPr>
        <w:t>, porém não houve a referida liquidação</w:t>
      </w:r>
      <w:r w:rsidR="00E3338A" w:rsidRPr="00E3338A">
        <w:rPr>
          <w:rFonts w:ascii="Arial" w:hAnsi="Arial" w:cs="Arial"/>
          <w:color w:val="auto"/>
        </w:rPr>
        <w:t>. A disponibilidad</w:t>
      </w:r>
      <w:r w:rsidR="00E3338A">
        <w:rPr>
          <w:rFonts w:ascii="Arial" w:hAnsi="Arial" w:cs="Arial"/>
          <w:color w:val="auto"/>
        </w:rPr>
        <w:t>e financeira apresenta saldo negativo de R$ 1.053.850,40 (um milhão, cinquenta e três mil, oitocentos e cinquenta reais e quarenta centavos)</w:t>
      </w:r>
      <w:r w:rsidR="00090139">
        <w:rPr>
          <w:rFonts w:ascii="Arial" w:hAnsi="Arial" w:cs="Arial"/>
          <w:color w:val="auto"/>
        </w:rPr>
        <w:t>.</w:t>
      </w:r>
      <w:r w:rsidR="00D70DF0">
        <w:rPr>
          <w:rFonts w:ascii="Arial" w:hAnsi="Arial" w:cs="Arial"/>
          <w:color w:val="auto"/>
        </w:rPr>
        <w:t xml:space="preserve"> </w:t>
      </w:r>
      <w:r w:rsidR="003A4902">
        <w:rPr>
          <w:rFonts w:ascii="Arial" w:hAnsi="Arial" w:cs="Arial"/>
        </w:rPr>
        <w:t>Passando-se concomitantemente ao</w:t>
      </w:r>
      <w:r w:rsidR="00B602D5">
        <w:rPr>
          <w:rFonts w:ascii="Arial" w:hAnsi="Arial" w:cs="Arial"/>
        </w:rPr>
        <w:t xml:space="preserve"> </w:t>
      </w:r>
      <w:r w:rsidR="00B602D5" w:rsidRPr="00B602D5">
        <w:rPr>
          <w:rFonts w:ascii="Arial" w:hAnsi="Arial" w:cs="Arial"/>
          <w:b/>
        </w:rPr>
        <w:t>item</w:t>
      </w:r>
      <w:r w:rsidR="00B602D5" w:rsidRPr="00B602D5">
        <w:rPr>
          <w:rFonts w:ascii="Arial" w:hAnsi="Arial" w:cs="Arial"/>
          <w:b/>
          <w:bCs/>
        </w:rPr>
        <w:t xml:space="preserve"> </w:t>
      </w:r>
      <w:r w:rsidR="00D12901">
        <w:rPr>
          <w:rFonts w:ascii="Arial" w:hAnsi="Arial" w:cs="Arial"/>
          <w:b/>
          <w:bCs/>
        </w:rPr>
        <w:t>I</w:t>
      </w:r>
      <w:r w:rsidR="00B602D5" w:rsidRPr="00B602D5">
        <w:rPr>
          <w:rFonts w:ascii="Arial" w:hAnsi="Arial" w:cs="Arial"/>
          <w:b/>
          <w:bCs/>
        </w:rPr>
        <w:t>V da pauta</w:t>
      </w:r>
      <w:r w:rsidR="00B602D5">
        <w:rPr>
          <w:rFonts w:ascii="Arial" w:hAnsi="Arial" w:cs="Arial"/>
          <w:bCs/>
        </w:rPr>
        <w:t xml:space="preserve"> </w:t>
      </w:r>
      <w:r w:rsidR="00B602D5">
        <w:rPr>
          <w:rFonts w:ascii="Arial" w:hAnsi="Arial" w:cs="Arial"/>
          <w:bCs/>
        </w:rPr>
        <w:lastRenderedPageBreak/>
        <w:t xml:space="preserve">– </w:t>
      </w:r>
      <w:r w:rsidR="00B602D5">
        <w:rPr>
          <w:rFonts w:ascii="Arial" w:hAnsi="Arial" w:cs="Arial"/>
          <w:b/>
          <w:bCs/>
        </w:rPr>
        <w:t>apresentação e deliberação do balancete</w:t>
      </w:r>
      <w:r w:rsidR="00D12901">
        <w:rPr>
          <w:rFonts w:ascii="Arial" w:hAnsi="Arial" w:cs="Arial"/>
          <w:b/>
          <w:bCs/>
        </w:rPr>
        <w:t xml:space="preserve"> do mês de fevereiro/2019 (em anexo) </w:t>
      </w:r>
      <w:r w:rsidR="00BF09D9">
        <w:rPr>
          <w:rFonts w:ascii="Arial" w:hAnsi="Arial" w:cs="Arial"/>
          <w:b/>
          <w:bCs/>
        </w:rPr>
        <w:t xml:space="preserve">– </w:t>
      </w:r>
      <w:r w:rsidR="00BF09D9" w:rsidRPr="00C861F5">
        <w:rPr>
          <w:rFonts w:ascii="Arial" w:hAnsi="Arial" w:cs="Arial"/>
          <w:bCs/>
        </w:rPr>
        <w:t>referente</w:t>
      </w:r>
      <w:r w:rsidR="00843E5C" w:rsidRPr="00CB60CB">
        <w:rPr>
          <w:rFonts w:ascii="Arial" w:hAnsi="Arial" w:cs="Arial"/>
          <w:bCs/>
          <w:color w:val="FF0000"/>
        </w:rPr>
        <w:t xml:space="preserve"> </w:t>
      </w:r>
      <w:r w:rsidR="00187202">
        <w:rPr>
          <w:rFonts w:ascii="Arial" w:hAnsi="Arial" w:cs="Arial"/>
          <w:bCs/>
          <w:color w:val="auto"/>
        </w:rPr>
        <w:t>a A</w:t>
      </w:r>
      <w:r w:rsidR="00843E5C" w:rsidRPr="00BF09D9">
        <w:rPr>
          <w:rFonts w:ascii="Arial" w:hAnsi="Arial" w:cs="Arial"/>
          <w:bCs/>
          <w:color w:val="auto"/>
        </w:rPr>
        <w:t xml:space="preserve">ssistência à </w:t>
      </w:r>
      <w:r w:rsidR="00187202">
        <w:rPr>
          <w:rFonts w:ascii="Arial" w:hAnsi="Arial" w:cs="Arial"/>
          <w:bCs/>
          <w:color w:val="auto"/>
        </w:rPr>
        <w:t>S</w:t>
      </w:r>
      <w:r w:rsidR="00843E5C" w:rsidRPr="00BF09D9">
        <w:rPr>
          <w:rFonts w:ascii="Arial" w:hAnsi="Arial" w:cs="Arial"/>
          <w:bCs/>
          <w:color w:val="auto"/>
        </w:rPr>
        <w:t xml:space="preserve">aúde, </w:t>
      </w:r>
      <w:r w:rsidR="00843E5C" w:rsidRPr="00BF09D9">
        <w:rPr>
          <w:rFonts w:ascii="Arial" w:hAnsi="Arial" w:cs="Arial"/>
          <w:color w:val="auto"/>
        </w:rPr>
        <w:t xml:space="preserve">a receita foi da ordem de R$ 1.173.686,36 (um milhão, cento e setenta e três mil, seiscentos e oitenta e seis reais e </w:t>
      </w:r>
      <w:r w:rsidR="00BF09D9" w:rsidRPr="00BF09D9">
        <w:rPr>
          <w:rFonts w:ascii="Arial" w:hAnsi="Arial" w:cs="Arial"/>
          <w:color w:val="auto"/>
        </w:rPr>
        <w:t>trinta e seis</w:t>
      </w:r>
      <w:r w:rsidR="00843E5C" w:rsidRPr="00BF09D9">
        <w:rPr>
          <w:rFonts w:ascii="Arial" w:hAnsi="Arial" w:cs="Arial"/>
          <w:color w:val="auto"/>
        </w:rPr>
        <w:t xml:space="preserve"> centavos), a despesa correspondeu a R$ </w:t>
      </w:r>
      <w:r w:rsidR="00BF09D9" w:rsidRPr="00BF09D9">
        <w:rPr>
          <w:rFonts w:ascii="Arial" w:hAnsi="Arial" w:cs="Arial"/>
          <w:color w:val="auto"/>
        </w:rPr>
        <w:t>938.423,18</w:t>
      </w:r>
      <w:r w:rsidR="00843E5C" w:rsidRPr="00BF09D9">
        <w:rPr>
          <w:rFonts w:ascii="Arial" w:hAnsi="Arial" w:cs="Arial"/>
          <w:color w:val="auto"/>
        </w:rPr>
        <w:t xml:space="preserve"> (</w:t>
      </w:r>
      <w:r w:rsidR="00BF09D9" w:rsidRPr="00BF09D9">
        <w:rPr>
          <w:rFonts w:ascii="Arial" w:hAnsi="Arial" w:cs="Arial"/>
          <w:color w:val="auto"/>
        </w:rPr>
        <w:t>novecentos e trinta e oito</w:t>
      </w:r>
      <w:r w:rsidR="00843E5C" w:rsidRPr="00BF09D9">
        <w:rPr>
          <w:rFonts w:ascii="Arial" w:hAnsi="Arial" w:cs="Arial"/>
          <w:color w:val="auto"/>
        </w:rPr>
        <w:t xml:space="preserve"> mil, quatrocentos e </w:t>
      </w:r>
      <w:r w:rsidR="00BF09D9" w:rsidRPr="00BF09D9">
        <w:rPr>
          <w:rFonts w:ascii="Arial" w:hAnsi="Arial" w:cs="Arial"/>
          <w:color w:val="auto"/>
        </w:rPr>
        <w:t>vinte e três</w:t>
      </w:r>
      <w:r w:rsidR="00843E5C" w:rsidRPr="00BF09D9">
        <w:rPr>
          <w:rFonts w:ascii="Arial" w:hAnsi="Arial" w:cs="Arial"/>
          <w:color w:val="auto"/>
        </w:rPr>
        <w:t xml:space="preserve"> reais e </w:t>
      </w:r>
      <w:r w:rsidR="00BF09D9" w:rsidRPr="00BF09D9">
        <w:rPr>
          <w:rFonts w:ascii="Arial" w:hAnsi="Arial" w:cs="Arial"/>
          <w:color w:val="auto"/>
        </w:rPr>
        <w:t>dez</w:t>
      </w:r>
      <w:r w:rsidR="00843E5C" w:rsidRPr="00BF09D9">
        <w:rPr>
          <w:rFonts w:ascii="Arial" w:hAnsi="Arial" w:cs="Arial"/>
          <w:color w:val="auto"/>
        </w:rPr>
        <w:t>oito centavos)</w:t>
      </w:r>
      <w:r w:rsidR="00BF09D9" w:rsidRPr="00BF09D9">
        <w:rPr>
          <w:rFonts w:ascii="Arial" w:hAnsi="Arial" w:cs="Arial"/>
          <w:color w:val="auto"/>
        </w:rPr>
        <w:t>.</w:t>
      </w:r>
      <w:r w:rsidR="00843E5C" w:rsidRPr="00BF09D9">
        <w:rPr>
          <w:rFonts w:ascii="Arial" w:hAnsi="Arial" w:cs="Arial"/>
          <w:color w:val="auto"/>
        </w:rPr>
        <w:t xml:space="preserve">  </w:t>
      </w:r>
      <w:r w:rsidR="00BF09D9">
        <w:rPr>
          <w:rFonts w:ascii="Arial" w:hAnsi="Arial" w:cs="Arial"/>
          <w:color w:val="auto"/>
        </w:rPr>
        <w:t>A</w:t>
      </w:r>
      <w:r w:rsidR="00BF09D9" w:rsidRPr="00E3338A">
        <w:rPr>
          <w:rFonts w:ascii="Arial" w:hAnsi="Arial" w:cs="Arial"/>
          <w:color w:val="auto"/>
        </w:rPr>
        <w:t>s despesas faturadas</w:t>
      </w:r>
      <w:r w:rsidR="00BF09D9">
        <w:rPr>
          <w:rFonts w:ascii="Arial" w:hAnsi="Arial" w:cs="Arial"/>
          <w:color w:val="auto"/>
        </w:rPr>
        <w:t xml:space="preserve"> e empenhadas</w:t>
      </w:r>
      <w:r w:rsidR="00BF09D9" w:rsidRPr="00E3338A">
        <w:rPr>
          <w:rFonts w:ascii="Arial" w:hAnsi="Arial" w:cs="Arial"/>
          <w:color w:val="auto"/>
        </w:rPr>
        <w:t xml:space="preserve"> com a rede credenciada foram de R$ 1.</w:t>
      </w:r>
      <w:r w:rsidR="00BF09D9">
        <w:rPr>
          <w:rFonts w:ascii="Arial" w:hAnsi="Arial" w:cs="Arial"/>
          <w:color w:val="auto"/>
        </w:rPr>
        <w:t>977.472,51</w:t>
      </w:r>
      <w:r w:rsidR="00BF09D9" w:rsidRPr="00E3338A">
        <w:rPr>
          <w:rFonts w:ascii="Arial" w:hAnsi="Arial" w:cs="Arial"/>
          <w:color w:val="auto"/>
        </w:rPr>
        <w:t xml:space="preserve"> (um milhão, </w:t>
      </w:r>
      <w:r w:rsidR="00BF09D9">
        <w:rPr>
          <w:rFonts w:ascii="Arial" w:hAnsi="Arial" w:cs="Arial"/>
          <w:color w:val="auto"/>
        </w:rPr>
        <w:t>nove</w:t>
      </w:r>
      <w:r w:rsidR="00BF09D9" w:rsidRPr="00E3338A">
        <w:rPr>
          <w:rFonts w:ascii="Arial" w:hAnsi="Arial" w:cs="Arial"/>
          <w:color w:val="auto"/>
        </w:rPr>
        <w:t xml:space="preserve">centos e </w:t>
      </w:r>
      <w:r w:rsidR="00BF09D9">
        <w:rPr>
          <w:rFonts w:ascii="Arial" w:hAnsi="Arial" w:cs="Arial"/>
          <w:color w:val="auto"/>
        </w:rPr>
        <w:t>setenta e sete</w:t>
      </w:r>
      <w:r w:rsidR="00BF09D9" w:rsidRPr="00E3338A">
        <w:rPr>
          <w:rFonts w:ascii="Arial" w:hAnsi="Arial" w:cs="Arial"/>
          <w:color w:val="auto"/>
        </w:rPr>
        <w:t xml:space="preserve"> mil, </w:t>
      </w:r>
      <w:r w:rsidR="00BF09D9">
        <w:rPr>
          <w:rFonts w:ascii="Arial" w:hAnsi="Arial" w:cs="Arial"/>
          <w:color w:val="auto"/>
        </w:rPr>
        <w:t>quatrocentos e setenta e dois</w:t>
      </w:r>
      <w:r w:rsidR="00BF09D9" w:rsidRPr="00E3338A">
        <w:rPr>
          <w:rFonts w:ascii="Arial" w:hAnsi="Arial" w:cs="Arial"/>
          <w:color w:val="auto"/>
        </w:rPr>
        <w:t xml:space="preserve"> reais e </w:t>
      </w:r>
      <w:r w:rsidR="00BF09D9">
        <w:rPr>
          <w:rFonts w:ascii="Arial" w:hAnsi="Arial" w:cs="Arial"/>
          <w:color w:val="auto"/>
        </w:rPr>
        <w:t>cinquenta e um</w:t>
      </w:r>
      <w:r w:rsidR="00BF09D9" w:rsidRPr="00E3338A">
        <w:rPr>
          <w:rFonts w:ascii="Arial" w:hAnsi="Arial" w:cs="Arial"/>
          <w:color w:val="auto"/>
        </w:rPr>
        <w:t xml:space="preserve"> centavos)</w:t>
      </w:r>
      <w:r w:rsidR="00BF09D9">
        <w:rPr>
          <w:rFonts w:ascii="Arial" w:hAnsi="Arial" w:cs="Arial"/>
          <w:color w:val="auto"/>
        </w:rPr>
        <w:t>, porém não houve a referida liquidação</w:t>
      </w:r>
      <w:r w:rsidR="00BF09D9" w:rsidRPr="00E3338A">
        <w:rPr>
          <w:rFonts w:ascii="Arial" w:hAnsi="Arial" w:cs="Arial"/>
          <w:color w:val="auto"/>
        </w:rPr>
        <w:t>. A disponibilidad</w:t>
      </w:r>
      <w:r w:rsidR="00BF09D9">
        <w:rPr>
          <w:rFonts w:ascii="Arial" w:hAnsi="Arial" w:cs="Arial"/>
          <w:color w:val="auto"/>
        </w:rPr>
        <w:t>e financeira apresenta saldo negativo de R$ 1.947.921,25 (um milhão, novecentos e quarenta e sete mil, novecentos e vinte e um reais e vinte e cinco centavos). Os valores referentes a glosas são da ordem de R$ 3.574.864,62 (três milhões, quinhentos e setenta e quatro mil, oitocentos e sessenta e quatro reais e sessenta e dois centavos)</w:t>
      </w:r>
      <w:r w:rsidR="00DF5C5F">
        <w:rPr>
          <w:rFonts w:ascii="Arial" w:hAnsi="Arial" w:cs="Arial"/>
          <w:color w:val="auto"/>
        </w:rPr>
        <w:t xml:space="preserve">. </w:t>
      </w:r>
      <w:r w:rsidR="00843E5C" w:rsidRPr="00DF5C5F">
        <w:rPr>
          <w:rFonts w:ascii="Arial" w:hAnsi="Arial" w:cs="Arial"/>
          <w:color w:val="auto"/>
        </w:rPr>
        <w:t xml:space="preserve">Não houve aporte pela PMG. </w:t>
      </w:r>
      <w:r w:rsidR="00DF5C5F">
        <w:rPr>
          <w:rFonts w:ascii="Arial" w:hAnsi="Arial" w:cs="Arial"/>
          <w:color w:val="auto"/>
        </w:rPr>
        <w:t>O</w:t>
      </w:r>
      <w:r w:rsidR="00090139">
        <w:rPr>
          <w:rFonts w:ascii="Arial" w:hAnsi="Arial" w:cs="Arial"/>
          <w:bCs/>
        </w:rPr>
        <w:t xml:space="preserve"> Conselheiro Henrique questionou o valor de R$ 210.000,00 (duzentos e dez mil) nas despesas referentes a serviços técnicos de informática, e o Presidente do IPREF </w:t>
      </w:r>
      <w:r w:rsidR="00142415">
        <w:rPr>
          <w:rFonts w:ascii="Arial" w:hAnsi="Arial" w:cs="Arial"/>
          <w:bCs/>
        </w:rPr>
        <w:t xml:space="preserve">disse que foi destinado a implantação </w:t>
      </w:r>
      <w:r w:rsidR="004A7A86">
        <w:rPr>
          <w:rFonts w:ascii="Arial" w:hAnsi="Arial" w:cs="Arial"/>
          <w:bCs/>
        </w:rPr>
        <w:t>do sistema de gerenciamento da saúde REZEK Impacto</w:t>
      </w:r>
      <w:r w:rsidR="00142415">
        <w:rPr>
          <w:rFonts w:ascii="Arial" w:hAnsi="Arial" w:cs="Arial"/>
          <w:bCs/>
        </w:rPr>
        <w:t xml:space="preserve">. </w:t>
      </w:r>
      <w:r w:rsidR="00DF5C5F">
        <w:rPr>
          <w:rFonts w:ascii="Arial" w:hAnsi="Arial" w:cs="Arial"/>
          <w:bCs/>
        </w:rPr>
        <w:t xml:space="preserve">Na apresentação do RPPS </w:t>
      </w:r>
      <w:r w:rsidR="00C56DCB">
        <w:rPr>
          <w:rFonts w:ascii="Arial" w:hAnsi="Arial" w:cs="Arial"/>
          <w:bCs/>
        </w:rPr>
        <w:t xml:space="preserve">do mês de janeiro/19, </w:t>
      </w:r>
      <w:r w:rsidR="00DF5C5F" w:rsidRPr="00BF09D9">
        <w:rPr>
          <w:rFonts w:ascii="Arial" w:hAnsi="Arial" w:cs="Arial"/>
          <w:color w:val="auto"/>
        </w:rPr>
        <w:t>a receita foi da ordem de R$</w:t>
      </w:r>
      <w:r w:rsidR="00DF5C5F">
        <w:rPr>
          <w:rFonts w:ascii="Arial" w:hAnsi="Arial" w:cs="Arial"/>
          <w:color w:val="auto"/>
        </w:rPr>
        <w:t xml:space="preserve"> 8.187.716,68 (oito milhões, cento e oitenta e sete mil, setecentos e dezesseis reais e sessenta e oito centavos), a </w:t>
      </w:r>
      <w:r w:rsidR="00DF5C5F" w:rsidRPr="00BF09D9">
        <w:rPr>
          <w:rFonts w:ascii="Arial" w:hAnsi="Arial" w:cs="Arial"/>
          <w:color w:val="auto"/>
        </w:rPr>
        <w:t>despesa correspondeu a R$</w:t>
      </w:r>
      <w:r w:rsidR="00DF5C5F">
        <w:rPr>
          <w:rFonts w:ascii="Arial" w:hAnsi="Arial" w:cs="Arial"/>
          <w:color w:val="auto"/>
        </w:rPr>
        <w:t xml:space="preserve"> 13.790.610,66 (treze milhões, setecentos e noventa mil, seiscentos e dez reais e sessenta e seis </w:t>
      </w:r>
      <w:r w:rsidR="00342502">
        <w:rPr>
          <w:rFonts w:ascii="Arial" w:hAnsi="Arial" w:cs="Arial"/>
          <w:color w:val="auto"/>
        </w:rPr>
        <w:t>centavos)</w:t>
      </w:r>
      <w:r w:rsidR="00DF5C5F">
        <w:rPr>
          <w:rFonts w:ascii="Arial" w:hAnsi="Arial" w:cs="Arial"/>
          <w:color w:val="auto"/>
        </w:rPr>
        <w:t>, gerando o saldo negativo de R$</w:t>
      </w:r>
      <w:r w:rsidR="00342502">
        <w:rPr>
          <w:rFonts w:ascii="Arial" w:hAnsi="Arial" w:cs="Arial"/>
          <w:color w:val="auto"/>
        </w:rPr>
        <w:t xml:space="preserve"> 5.602.893,98 (cinco milhões, seiscentos e dois mil, oitocentos e noventa e três reais e noventa e oito centavos). Não houve</w:t>
      </w:r>
      <w:r w:rsidR="00C56DCB">
        <w:rPr>
          <w:rFonts w:ascii="Arial" w:hAnsi="Arial" w:cs="Arial"/>
          <w:color w:val="auto"/>
        </w:rPr>
        <w:t xml:space="preserve"> integralização da folha de pagamento pelo</w:t>
      </w:r>
      <w:r w:rsidR="00342502">
        <w:rPr>
          <w:rFonts w:ascii="Arial" w:hAnsi="Arial" w:cs="Arial"/>
          <w:color w:val="auto"/>
        </w:rPr>
        <w:t xml:space="preserve">s órgãos: CMG, IPREF e SAAE. </w:t>
      </w:r>
      <w:r w:rsidR="00C56DCB">
        <w:rPr>
          <w:rFonts w:ascii="Arial" w:hAnsi="Arial" w:cs="Arial"/>
          <w:color w:val="auto"/>
        </w:rPr>
        <w:t xml:space="preserve">O presidente do IPREF disse que em janeiro houve a rescisão contratual das empresas de </w:t>
      </w:r>
      <w:r w:rsidR="00C56DCB" w:rsidRPr="007A2E8A">
        <w:rPr>
          <w:rFonts w:ascii="Arial" w:hAnsi="Arial" w:cs="Arial"/>
          <w:i/>
          <w:color w:val="auto"/>
        </w:rPr>
        <w:t xml:space="preserve">home </w:t>
      </w:r>
      <w:proofErr w:type="spellStart"/>
      <w:r w:rsidR="00C56DCB" w:rsidRPr="007A2E8A">
        <w:rPr>
          <w:rFonts w:ascii="Arial" w:hAnsi="Arial" w:cs="Arial"/>
          <w:i/>
          <w:color w:val="auto"/>
        </w:rPr>
        <w:t>care</w:t>
      </w:r>
      <w:proofErr w:type="spellEnd"/>
      <w:r w:rsidR="00C56DCB">
        <w:rPr>
          <w:rFonts w:ascii="Arial" w:hAnsi="Arial" w:cs="Arial"/>
          <w:color w:val="auto"/>
        </w:rPr>
        <w:t xml:space="preserve"> e conforme disposto em contrato houve o prazo de 30 dias para prestação dos serviços</w:t>
      </w:r>
      <w:r w:rsidR="007A2E8A">
        <w:rPr>
          <w:rFonts w:ascii="Arial" w:hAnsi="Arial" w:cs="Arial"/>
          <w:color w:val="auto"/>
        </w:rPr>
        <w:t>, não desamparando os beneficiários</w:t>
      </w:r>
      <w:r w:rsidR="00C56DCB">
        <w:rPr>
          <w:rFonts w:ascii="Arial" w:hAnsi="Arial" w:cs="Arial"/>
          <w:color w:val="auto"/>
        </w:rPr>
        <w:t>.</w:t>
      </w:r>
      <w:r w:rsidR="00187202">
        <w:rPr>
          <w:rFonts w:ascii="Arial" w:hAnsi="Arial" w:cs="Arial"/>
          <w:color w:val="auto"/>
        </w:rPr>
        <w:t xml:space="preserve"> E que n</w:t>
      </w:r>
      <w:r w:rsidR="007A2E8A">
        <w:rPr>
          <w:rFonts w:ascii="Arial" w:hAnsi="Arial" w:cs="Arial"/>
          <w:color w:val="auto"/>
        </w:rPr>
        <w:t>este í</w:t>
      </w:r>
      <w:r w:rsidR="00C56DCB">
        <w:rPr>
          <w:rFonts w:ascii="Arial" w:hAnsi="Arial" w:cs="Arial"/>
          <w:color w:val="auto"/>
        </w:rPr>
        <w:t>nterim ocorreu o chamamento</w:t>
      </w:r>
      <w:r w:rsidR="007A2E8A">
        <w:rPr>
          <w:rFonts w:ascii="Arial" w:hAnsi="Arial" w:cs="Arial"/>
          <w:color w:val="auto"/>
        </w:rPr>
        <w:t xml:space="preserve"> de </w:t>
      </w:r>
      <w:r w:rsidR="007A2E8A">
        <w:rPr>
          <w:rFonts w:ascii="Arial" w:hAnsi="Arial" w:cs="Arial"/>
          <w:i/>
          <w:color w:val="auto"/>
        </w:rPr>
        <w:t xml:space="preserve">home </w:t>
      </w:r>
      <w:proofErr w:type="spellStart"/>
      <w:r w:rsidR="007A2E8A">
        <w:rPr>
          <w:rFonts w:ascii="Arial" w:hAnsi="Arial" w:cs="Arial"/>
          <w:i/>
          <w:color w:val="auto"/>
        </w:rPr>
        <w:t>care</w:t>
      </w:r>
      <w:proofErr w:type="spellEnd"/>
      <w:r w:rsidR="00C56DCB">
        <w:rPr>
          <w:rFonts w:ascii="Arial" w:hAnsi="Arial" w:cs="Arial"/>
          <w:color w:val="auto"/>
        </w:rPr>
        <w:t xml:space="preserve">, </w:t>
      </w:r>
      <w:r w:rsidR="00187202">
        <w:rPr>
          <w:rFonts w:ascii="Arial" w:hAnsi="Arial" w:cs="Arial"/>
          <w:color w:val="auto"/>
        </w:rPr>
        <w:t xml:space="preserve">resultando na </w:t>
      </w:r>
      <w:r w:rsidR="00C56DCB">
        <w:rPr>
          <w:rFonts w:ascii="Arial" w:hAnsi="Arial" w:cs="Arial"/>
          <w:color w:val="auto"/>
        </w:rPr>
        <w:t xml:space="preserve">contração </w:t>
      </w:r>
      <w:r w:rsidR="00187202">
        <w:rPr>
          <w:rFonts w:ascii="Arial" w:hAnsi="Arial" w:cs="Arial"/>
          <w:color w:val="auto"/>
        </w:rPr>
        <w:t>com as</w:t>
      </w:r>
      <w:r w:rsidR="00C56DCB">
        <w:rPr>
          <w:rFonts w:ascii="Arial" w:hAnsi="Arial" w:cs="Arial"/>
          <w:color w:val="auto"/>
        </w:rPr>
        <w:t xml:space="preserve"> empresas</w:t>
      </w:r>
      <w:r w:rsidR="007A2E8A">
        <w:rPr>
          <w:rFonts w:ascii="Arial" w:hAnsi="Arial" w:cs="Arial"/>
          <w:color w:val="auto"/>
        </w:rPr>
        <w:t xml:space="preserve">: </w:t>
      </w:r>
      <w:proofErr w:type="spellStart"/>
      <w:r w:rsidR="00C56DCB">
        <w:rPr>
          <w:rFonts w:ascii="Arial" w:hAnsi="Arial" w:cs="Arial"/>
          <w:color w:val="auto"/>
        </w:rPr>
        <w:t>Althernativa</w:t>
      </w:r>
      <w:proofErr w:type="spellEnd"/>
      <w:r w:rsidR="00C56DCB">
        <w:rPr>
          <w:rFonts w:ascii="Arial" w:hAnsi="Arial" w:cs="Arial"/>
          <w:color w:val="auto"/>
        </w:rPr>
        <w:t xml:space="preserve"> e Help Lar</w:t>
      </w:r>
      <w:r w:rsidR="007A2E8A">
        <w:rPr>
          <w:rFonts w:ascii="Arial" w:hAnsi="Arial" w:cs="Arial"/>
          <w:color w:val="auto"/>
        </w:rPr>
        <w:t>, a partir de fevereiro/19</w:t>
      </w:r>
      <w:r w:rsidR="00C56DCB">
        <w:rPr>
          <w:rFonts w:ascii="Arial" w:hAnsi="Arial" w:cs="Arial"/>
          <w:color w:val="auto"/>
        </w:rPr>
        <w:t>.</w:t>
      </w:r>
      <w:r w:rsidR="00D70DF0">
        <w:rPr>
          <w:rFonts w:ascii="Arial" w:hAnsi="Arial" w:cs="Arial"/>
          <w:color w:val="auto"/>
        </w:rPr>
        <w:t xml:space="preserve"> </w:t>
      </w:r>
      <w:r w:rsidR="00C56DCB" w:rsidRPr="00952765">
        <w:rPr>
          <w:rFonts w:ascii="Arial" w:hAnsi="Arial" w:cs="Arial"/>
          <w:color w:val="auto"/>
        </w:rPr>
        <w:t xml:space="preserve">Após, o presidente do Conselho, procedeu a leitura da Ata da Assembleia Ordinária de </w:t>
      </w:r>
      <w:r w:rsidR="00952765" w:rsidRPr="00952765">
        <w:rPr>
          <w:rFonts w:ascii="Arial" w:hAnsi="Arial" w:cs="Arial"/>
          <w:color w:val="auto"/>
        </w:rPr>
        <w:t>19/03/</w:t>
      </w:r>
      <w:r w:rsidR="00C56DCB" w:rsidRPr="00952765">
        <w:rPr>
          <w:rFonts w:ascii="Arial" w:hAnsi="Arial" w:cs="Arial"/>
          <w:color w:val="auto"/>
        </w:rPr>
        <w:t>2019 – do Conselho Fiscal e o Parecer 0</w:t>
      </w:r>
      <w:r w:rsidR="00952765" w:rsidRPr="00952765">
        <w:rPr>
          <w:rFonts w:ascii="Arial" w:hAnsi="Arial" w:cs="Arial"/>
          <w:color w:val="auto"/>
        </w:rPr>
        <w:t>3</w:t>
      </w:r>
      <w:r w:rsidR="00C56DCB" w:rsidRPr="00952765">
        <w:rPr>
          <w:rFonts w:ascii="Arial" w:hAnsi="Arial" w:cs="Arial"/>
          <w:color w:val="auto"/>
        </w:rPr>
        <w:t xml:space="preserve">/2019 – CF 2017-2020, no qual aprovou sem ressalvas o balancete do mês de </w:t>
      </w:r>
      <w:r w:rsidR="00952765" w:rsidRPr="00952765">
        <w:rPr>
          <w:rFonts w:ascii="Arial" w:hAnsi="Arial" w:cs="Arial"/>
          <w:color w:val="auto"/>
        </w:rPr>
        <w:t>janeiro</w:t>
      </w:r>
      <w:r w:rsidR="00C56DCB" w:rsidRPr="00952765">
        <w:rPr>
          <w:rFonts w:ascii="Arial" w:hAnsi="Arial" w:cs="Arial"/>
          <w:color w:val="auto"/>
        </w:rPr>
        <w:t xml:space="preserve"> de 201</w:t>
      </w:r>
      <w:r w:rsidR="00952765" w:rsidRPr="00952765">
        <w:rPr>
          <w:rFonts w:ascii="Arial" w:hAnsi="Arial" w:cs="Arial"/>
          <w:color w:val="auto"/>
        </w:rPr>
        <w:t>9</w:t>
      </w:r>
      <w:r w:rsidR="00C56DCB" w:rsidRPr="00952765">
        <w:rPr>
          <w:rFonts w:ascii="Arial" w:hAnsi="Arial" w:cs="Arial"/>
          <w:color w:val="auto"/>
        </w:rPr>
        <w:t xml:space="preserve">. </w:t>
      </w:r>
      <w:r w:rsidR="004220B9" w:rsidRPr="00952765">
        <w:rPr>
          <w:rFonts w:ascii="Arial" w:hAnsi="Arial" w:cs="Arial"/>
          <w:color w:val="auto"/>
        </w:rPr>
        <w:t xml:space="preserve">Sem </w:t>
      </w:r>
      <w:r w:rsidR="00952765" w:rsidRPr="00952765">
        <w:rPr>
          <w:rFonts w:ascii="Arial" w:hAnsi="Arial" w:cs="Arial"/>
          <w:color w:val="auto"/>
        </w:rPr>
        <w:t xml:space="preserve">mais </w:t>
      </w:r>
      <w:r w:rsidR="004220B9" w:rsidRPr="00952765">
        <w:rPr>
          <w:rFonts w:ascii="Arial" w:hAnsi="Arial" w:cs="Arial"/>
          <w:color w:val="auto"/>
        </w:rPr>
        <w:t>dúvidas por parte dos Conselheiros, o presidente do Conselho procedeu a votação nominal do balancete</w:t>
      </w:r>
      <w:r w:rsidR="00134250" w:rsidRPr="00952765">
        <w:rPr>
          <w:rFonts w:ascii="Arial" w:hAnsi="Arial" w:cs="Arial"/>
          <w:color w:val="auto"/>
        </w:rPr>
        <w:t xml:space="preserve"> do mês de </w:t>
      </w:r>
      <w:r w:rsidR="00952765" w:rsidRPr="00952765">
        <w:rPr>
          <w:rFonts w:ascii="Arial" w:hAnsi="Arial" w:cs="Arial"/>
          <w:color w:val="auto"/>
        </w:rPr>
        <w:t>janeiro</w:t>
      </w:r>
      <w:r w:rsidR="00134250" w:rsidRPr="00952765">
        <w:rPr>
          <w:rFonts w:ascii="Arial" w:hAnsi="Arial" w:cs="Arial"/>
          <w:color w:val="auto"/>
        </w:rPr>
        <w:t>/1</w:t>
      </w:r>
      <w:r w:rsidR="00952765" w:rsidRPr="00952765">
        <w:rPr>
          <w:rFonts w:ascii="Arial" w:hAnsi="Arial" w:cs="Arial"/>
          <w:color w:val="auto"/>
        </w:rPr>
        <w:t>9</w:t>
      </w:r>
      <w:r w:rsidR="009E5AA4" w:rsidRPr="00952765">
        <w:rPr>
          <w:rFonts w:ascii="Arial" w:hAnsi="Arial" w:cs="Arial"/>
          <w:color w:val="auto"/>
        </w:rPr>
        <w:t>: o</w:t>
      </w:r>
      <w:r w:rsidR="004220B9" w:rsidRPr="00952765">
        <w:rPr>
          <w:rFonts w:ascii="Arial" w:hAnsi="Arial" w:cs="Arial"/>
          <w:color w:val="auto"/>
        </w:rPr>
        <w:t>s Conselheiros</w:t>
      </w:r>
      <w:r w:rsidR="00952765" w:rsidRPr="00952765">
        <w:rPr>
          <w:rFonts w:ascii="Arial" w:hAnsi="Arial" w:cs="Arial"/>
          <w:color w:val="auto"/>
        </w:rPr>
        <w:t xml:space="preserve"> </w:t>
      </w:r>
      <w:proofErr w:type="spellStart"/>
      <w:r w:rsidR="00952765" w:rsidRPr="00952765">
        <w:rPr>
          <w:rFonts w:ascii="Arial" w:hAnsi="Arial" w:cs="Arial"/>
          <w:color w:val="auto"/>
        </w:rPr>
        <w:t>Wonderson</w:t>
      </w:r>
      <w:proofErr w:type="spellEnd"/>
      <w:r w:rsidR="00952765" w:rsidRPr="00952765">
        <w:rPr>
          <w:rFonts w:ascii="Arial" w:hAnsi="Arial" w:cs="Arial"/>
          <w:color w:val="auto"/>
        </w:rPr>
        <w:t xml:space="preserve">, Ricardo, Renata, Marilene, Henrique, Claudia, </w:t>
      </w:r>
      <w:proofErr w:type="spellStart"/>
      <w:r w:rsidR="00952765" w:rsidRPr="00952765">
        <w:rPr>
          <w:rFonts w:ascii="Arial" w:hAnsi="Arial" w:cs="Arial"/>
          <w:color w:val="auto"/>
        </w:rPr>
        <w:t>Amilcar</w:t>
      </w:r>
      <w:proofErr w:type="spellEnd"/>
      <w:r w:rsidR="00952765" w:rsidRPr="00952765">
        <w:rPr>
          <w:rFonts w:ascii="Arial" w:hAnsi="Arial" w:cs="Arial"/>
          <w:color w:val="auto"/>
        </w:rPr>
        <w:t xml:space="preserve"> e Adriana </w:t>
      </w:r>
      <w:r w:rsidR="004220B9" w:rsidRPr="00952765">
        <w:rPr>
          <w:rFonts w:ascii="Arial" w:hAnsi="Arial" w:cs="Arial"/>
          <w:color w:val="auto"/>
        </w:rPr>
        <w:t>aprovaram o balancete</w:t>
      </w:r>
      <w:r w:rsidR="006F1A70" w:rsidRPr="00952765">
        <w:rPr>
          <w:rFonts w:ascii="Arial" w:hAnsi="Arial" w:cs="Arial"/>
          <w:color w:val="auto"/>
        </w:rPr>
        <w:t>. O</w:t>
      </w:r>
      <w:r w:rsidR="004220B9" w:rsidRPr="00952765">
        <w:rPr>
          <w:rFonts w:ascii="Arial" w:hAnsi="Arial" w:cs="Arial"/>
          <w:color w:val="auto"/>
        </w:rPr>
        <w:t xml:space="preserve">s </w:t>
      </w:r>
      <w:r w:rsidR="001D1C2D" w:rsidRPr="00952765">
        <w:rPr>
          <w:rFonts w:ascii="Arial" w:hAnsi="Arial" w:cs="Arial"/>
          <w:color w:val="auto"/>
        </w:rPr>
        <w:t>Conselheiros Milton</w:t>
      </w:r>
      <w:r w:rsidR="00952765" w:rsidRPr="00952765">
        <w:rPr>
          <w:rFonts w:ascii="Arial" w:hAnsi="Arial" w:cs="Arial"/>
          <w:color w:val="auto"/>
        </w:rPr>
        <w:t xml:space="preserve"> e</w:t>
      </w:r>
      <w:r w:rsidR="0004038E" w:rsidRPr="00952765">
        <w:rPr>
          <w:rFonts w:ascii="Arial" w:hAnsi="Arial" w:cs="Arial"/>
          <w:color w:val="auto"/>
        </w:rPr>
        <w:t xml:space="preserve"> Romano</w:t>
      </w:r>
      <w:r w:rsidR="00F737DD" w:rsidRPr="00952765">
        <w:rPr>
          <w:rFonts w:ascii="Arial" w:hAnsi="Arial" w:cs="Arial"/>
          <w:color w:val="auto"/>
        </w:rPr>
        <w:t xml:space="preserve"> </w:t>
      </w:r>
      <w:r w:rsidR="004220B9" w:rsidRPr="00952765">
        <w:rPr>
          <w:rFonts w:ascii="Arial" w:hAnsi="Arial" w:cs="Arial"/>
          <w:color w:val="auto"/>
        </w:rPr>
        <w:t>aprovaram</w:t>
      </w:r>
      <w:r w:rsidR="00F737DD" w:rsidRPr="00952765">
        <w:rPr>
          <w:rFonts w:ascii="Arial" w:hAnsi="Arial" w:cs="Arial"/>
          <w:color w:val="auto"/>
        </w:rPr>
        <w:t xml:space="preserve"> </w:t>
      </w:r>
      <w:r w:rsidR="00952765" w:rsidRPr="00952765">
        <w:rPr>
          <w:rFonts w:ascii="Arial" w:hAnsi="Arial" w:cs="Arial"/>
          <w:color w:val="auto"/>
        </w:rPr>
        <w:t xml:space="preserve">com a ressalva da empresa de </w:t>
      </w:r>
      <w:r w:rsidR="00952765" w:rsidRPr="001D1C2D">
        <w:rPr>
          <w:rFonts w:ascii="Arial" w:hAnsi="Arial" w:cs="Arial"/>
          <w:i/>
          <w:color w:val="auto"/>
        </w:rPr>
        <w:t xml:space="preserve">home </w:t>
      </w:r>
      <w:proofErr w:type="spellStart"/>
      <w:r w:rsidR="00952765" w:rsidRPr="001D1C2D">
        <w:rPr>
          <w:rFonts w:ascii="Arial" w:hAnsi="Arial" w:cs="Arial"/>
          <w:i/>
          <w:color w:val="auto"/>
        </w:rPr>
        <w:t>care</w:t>
      </w:r>
      <w:proofErr w:type="spellEnd"/>
      <w:r w:rsidR="00952765" w:rsidRPr="00952765">
        <w:rPr>
          <w:rFonts w:ascii="Arial" w:hAnsi="Arial" w:cs="Arial"/>
          <w:color w:val="auto"/>
        </w:rPr>
        <w:t xml:space="preserve"> </w:t>
      </w:r>
      <w:proofErr w:type="spellStart"/>
      <w:r w:rsidR="00952765" w:rsidRPr="00952765">
        <w:rPr>
          <w:rFonts w:ascii="Arial" w:hAnsi="Arial" w:cs="Arial"/>
          <w:color w:val="auto"/>
        </w:rPr>
        <w:t>Althernativa</w:t>
      </w:r>
      <w:proofErr w:type="spellEnd"/>
      <w:r w:rsidR="00952765" w:rsidRPr="00952765">
        <w:rPr>
          <w:rFonts w:ascii="Arial" w:hAnsi="Arial" w:cs="Arial"/>
          <w:color w:val="auto"/>
        </w:rPr>
        <w:t xml:space="preserve"> que teve o contrato encerrado em janeiro/19. </w:t>
      </w:r>
      <w:r w:rsidR="004220B9" w:rsidRPr="00952765">
        <w:rPr>
          <w:rFonts w:ascii="Arial" w:hAnsi="Arial" w:cs="Arial"/>
          <w:color w:val="auto"/>
        </w:rPr>
        <w:t xml:space="preserve">Pelo total de votos, o balancete de </w:t>
      </w:r>
      <w:r w:rsidR="00952765" w:rsidRPr="00952765">
        <w:rPr>
          <w:rFonts w:ascii="Arial" w:hAnsi="Arial" w:cs="Arial"/>
          <w:color w:val="auto"/>
        </w:rPr>
        <w:t>janeiro</w:t>
      </w:r>
      <w:r w:rsidR="0004038E" w:rsidRPr="00952765">
        <w:rPr>
          <w:rFonts w:ascii="Arial" w:hAnsi="Arial" w:cs="Arial"/>
          <w:color w:val="auto"/>
        </w:rPr>
        <w:t>/201</w:t>
      </w:r>
      <w:r w:rsidR="00952765" w:rsidRPr="00952765">
        <w:rPr>
          <w:rFonts w:ascii="Arial" w:hAnsi="Arial" w:cs="Arial"/>
          <w:color w:val="auto"/>
        </w:rPr>
        <w:t>9</w:t>
      </w:r>
      <w:r w:rsidR="0004038E" w:rsidRPr="00952765">
        <w:rPr>
          <w:rFonts w:ascii="Arial" w:hAnsi="Arial" w:cs="Arial"/>
          <w:color w:val="auto"/>
        </w:rPr>
        <w:t xml:space="preserve"> </w:t>
      </w:r>
      <w:proofErr w:type="gramStart"/>
      <w:r w:rsidR="0004038E" w:rsidRPr="00952765">
        <w:rPr>
          <w:rFonts w:ascii="Arial" w:hAnsi="Arial" w:cs="Arial"/>
          <w:color w:val="auto"/>
        </w:rPr>
        <w:t>foi A</w:t>
      </w:r>
      <w:r w:rsidR="004220B9" w:rsidRPr="00952765">
        <w:rPr>
          <w:rFonts w:ascii="Arial" w:hAnsi="Arial" w:cs="Arial"/>
          <w:color w:val="auto"/>
        </w:rPr>
        <w:t>provado</w:t>
      </w:r>
      <w:proofErr w:type="gramEnd"/>
      <w:r w:rsidR="006F1A70" w:rsidRPr="00952765">
        <w:rPr>
          <w:rFonts w:ascii="Arial" w:hAnsi="Arial" w:cs="Arial"/>
          <w:color w:val="auto"/>
        </w:rPr>
        <w:t>.</w:t>
      </w:r>
      <w:r w:rsidR="004331D8" w:rsidRPr="00952765">
        <w:rPr>
          <w:rFonts w:ascii="Arial" w:hAnsi="Arial" w:cs="Arial"/>
          <w:color w:val="auto"/>
        </w:rPr>
        <w:t xml:space="preserve"> </w:t>
      </w:r>
      <w:r w:rsidR="0093191D" w:rsidRPr="004D1A26">
        <w:rPr>
          <w:rFonts w:ascii="Arial" w:hAnsi="Arial" w:cs="Arial"/>
          <w:color w:val="auto"/>
        </w:rPr>
        <w:t>Após, o</w:t>
      </w:r>
      <w:r w:rsidR="00397637" w:rsidRPr="004D1A26">
        <w:rPr>
          <w:rFonts w:ascii="Arial" w:hAnsi="Arial" w:cs="Arial"/>
          <w:color w:val="auto"/>
        </w:rPr>
        <w:t xml:space="preserve"> presidente do Conselho, procedeu a leitura da </w:t>
      </w:r>
      <w:r w:rsidR="004D1A26" w:rsidRPr="004D1A26">
        <w:rPr>
          <w:rFonts w:ascii="Arial" w:hAnsi="Arial" w:cs="Arial"/>
          <w:color w:val="auto"/>
        </w:rPr>
        <w:t>Ata da Assembleia Ordinária de 16</w:t>
      </w:r>
      <w:r w:rsidR="00DF1149" w:rsidRPr="004D1A26">
        <w:rPr>
          <w:rFonts w:ascii="Arial" w:hAnsi="Arial" w:cs="Arial"/>
          <w:color w:val="auto"/>
        </w:rPr>
        <w:t>/0</w:t>
      </w:r>
      <w:r w:rsidR="004D1A26" w:rsidRPr="004D1A26">
        <w:rPr>
          <w:rFonts w:ascii="Arial" w:hAnsi="Arial" w:cs="Arial"/>
          <w:color w:val="auto"/>
        </w:rPr>
        <w:t>4</w:t>
      </w:r>
      <w:r w:rsidR="00DF1149" w:rsidRPr="004D1A26">
        <w:rPr>
          <w:rFonts w:ascii="Arial" w:hAnsi="Arial" w:cs="Arial"/>
          <w:color w:val="auto"/>
        </w:rPr>
        <w:t>/2019</w:t>
      </w:r>
      <w:r w:rsidR="00397637" w:rsidRPr="004D1A26">
        <w:rPr>
          <w:rFonts w:ascii="Arial" w:hAnsi="Arial" w:cs="Arial"/>
          <w:color w:val="auto"/>
        </w:rPr>
        <w:t xml:space="preserve"> – do</w:t>
      </w:r>
      <w:r w:rsidR="004D1A26" w:rsidRPr="004D1A26">
        <w:rPr>
          <w:rFonts w:ascii="Arial" w:hAnsi="Arial" w:cs="Arial"/>
          <w:color w:val="auto"/>
        </w:rPr>
        <w:t xml:space="preserve"> Conselho Fiscal</w:t>
      </w:r>
      <w:r w:rsidR="00397637" w:rsidRPr="004D1A26">
        <w:rPr>
          <w:rFonts w:ascii="Arial" w:hAnsi="Arial" w:cs="Arial"/>
          <w:color w:val="auto"/>
        </w:rPr>
        <w:t xml:space="preserve">, no qual aprovou </w:t>
      </w:r>
      <w:r w:rsidR="00C251AB">
        <w:rPr>
          <w:rFonts w:ascii="Arial" w:hAnsi="Arial" w:cs="Arial"/>
          <w:color w:val="auto"/>
        </w:rPr>
        <w:t>com</w:t>
      </w:r>
      <w:r w:rsidR="00397637" w:rsidRPr="004D1A26">
        <w:rPr>
          <w:rFonts w:ascii="Arial" w:hAnsi="Arial" w:cs="Arial"/>
          <w:color w:val="auto"/>
        </w:rPr>
        <w:t xml:space="preserve"> ressalvas</w:t>
      </w:r>
      <w:r w:rsidR="004D1A26">
        <w:rPr>
          <w:rFonts w:ascii="Arial" w:hAnsi="Arial" w:cs="Arial"/>
          <w:color w:val="auto"/>
        </w:rPr>
        <w:t xml:space="preserve"> </w:t>
      </w:r>
      <w:r w:rsidR="004D1A26" w:rsidRPr="004D1A26">
        <w:rPr>
          <w:rFonts w:ascii="Arial" w:hAnsi="Arial" w:cs="Arial"/>
          <w:color w:val="auto"/>
        </w:rPr>
        <w:t>o balancete do mês de fevereiro de 2019</w:t>
      </w:r>
      <w:r w:rsidR="004D1A26">
        <w:rPr>
          <w:rFonts w:ascii="Arial" w:hAnsi="Arial" w:cs="Arial"/>
          <w:color w:val="auto"/>
        </w:rPr>
        <w:t xml:space="preserve">. Ressalvas: </w:t>
      </w:r>
      <w:r w:rsidR="004D1A26" w:rsidRPr="004D1A26">
        <w:rPr>
          <w:rFonts w:ascii="Arial" w:hAnsi="Arial" w:cs="Arial"/>
          <w:color w:val="auto"/>
        </w:rPr>
        <w:t xml:space="preserve"> </w:t>
      </w:r>
      <w:r w:rsidR="00BF6418">
        <w:rPr>
          <w:rFonts w:ascii="Arial" w:hAnsi="Arial" w:cs="Arial"/>
          <w:color w:val="auto"/>
        </w:rPr>
        <w:t>“</w:t>
      </w:r>
      <w:r w:rsidR="00A96819">
        <w:rPr>
          <w:rFonts w:ascii="Arial" w:hAnsi="Arial" w:cs="Arial"/>
          <w:i/>
          <w:color w:val="auto"/>
        </w:rPr>
        <w:t>1- I</w:t>
      </w:r>
      <w:r w:rsidR="004D1A26" w:rsidRPr="004D1A26">
        <w:rPr>
          <w:rFonts w:ascii="Arial" w:hAnsi="Arial" w:cs="Arial"/>
          <w:i/>
          <w:color w:val="auto"/>
        </w:rPr>
        <w:t xml:space="preserve">dentificamos que permanecem contabilizados os valores de glosas no valor de R$ 3.574.864,62 </w:t>
      </w:r>
      <w:r w:rsidR="004D1A26">
        <w:rPr>
          <w:rFonts w:ascii="Arial" w:hAnsi="Arial" w:cs="Arial"/>
          <w:i/>
          <w:color w:val="auto"/>
        </w:rPr>
        <w:t xml:space="preserve">(três </w:t>
      </w:r>
      <w:r w:rsidR="00A96819">
        <w:rPr>
          <w:rFonts w:ascii="Arial" w:hAnsi="Arial" w:cs="Arial"/>
          <w:i/>
          <w:color w:val="auto"/>
        </w:rPr>
        <w:t>milhões, quinhentos</w:t>
      </w:r>
      <w:r w:rsidR="004D1A26">
        <w:rPr>
          <w:rFonts w:ascii="Arial" w:hAnsi="Arial" w:cs="Arial"/>
          <w:i/>
          <w:color w:val="auto"/>
        </w:rPr>
        <w:t xml:space="preserve"> e setenta e quatro mil, oitocentos e sessenta e quatro reais e sessenta e dois centavos) que sã</w:t>
      </w:r>
      <w:r w:rsidR="00A96819">
        <w:rPr>
          <w:rFonts w:ascii="Arial" w:hAnsi="Arial" w:cs="Arial"/>
          <w:i/>
          <w:color w:val="auto"/>
        </w:rPr>
        <w:t xml:space="preserve">o passiveis de cancelamento. 2- O Conselho decide solicitar que mensalmente seja apresentado o relatório mensal de </w:t>
      </w:r>
      <w:r w:rsidR="00A96819">
        <w:rPr>
          <w:rFonts w:ascii="Arial" w:hAnsi="Arial" w:cs="Arial"/>
          <w:i/>
          <w:color w:val="auto"/>
        </w:rPr>
        <w:lastRenderedPageBreak/>
        <w:t xml:space="preserve">investimentos do IPREF. 3- Identificamos no balancete de </w:t>
      </w:r>
      <w:r w:rsidR="00BF6418">
        <w:rPr>
          <w:rFonts w:ascii="Arial" w:hAnsi="Arial" w:cs="Arial"/>
          <w:i/>
          <w:color w:val="auto"/>
        </w:rPr>
        <w:t>fevereiro</w:t>
      </w:r>
      <w:r w:rsidR="00A96819">
        <w:rPr>
          <w:rFonts w:ascii="Arial" w:hAnsi="Arial" w:cs="Arial"/>
          <w:i/>
          <w:color w:val="auto"/>
        </w:rPr>
        <w:t xml:space="preserve"> de 2019, que os valores de complementação da receita contabilizado a favor da Câmara Municipal de Guarulhos, em que pese a transferência eletrônica esteja em nome da Prefeitura de Guarulhos.</w:t>
      </w:r>
      <w:r w:rsidR="00BF6418">
        <w:rPr>
          <w:rFonts w:ascii="Arial" w:hAnsi="Arial" w:cs="Arial"/>
          <w:i/>
          <w:color w:val="auto"/>
        </w:rPr>
        <w:t xml:space="preserve"> Assim sendo, o Conselho decide solicitar a documentação comprobatória que justifique essa </w:t>
      </w:r>
      <w:proofErr w:type="gramStart"/>
      <w:r w:rsidR="00BF6418">
        <w:rPr>
          <w:rFonts w:ascii="Arial" w:hAnsi="Arial" w:cs="Arial"/>
          <w:i/>
          <w:color w:val="auto"/>
        </w:rPr>
        <w:t>contabilização.”</w:t>
      </w:r>
      <w:proofErr w:type="gramEnd"/>
      <w:r w:rsidR="00BF6418">
        <w:rPr>
          <w:rFonts w:ascii="Arial" w:hAnsi="Arial" w:cs="Arial"/>
          <w:color w:val="auto"/>
        </w:rPr>
        <w:t xml:space="preserve">  O Presidente do IPREF com relação ao item 3, disse que há respaldo na Constituição Federal, em seu artigo 29</w:t>
      </w:r>
      <w:r w:rsidR="00BF6418">
        <w:rPr>
          <w:rFonts w:ascii="Arial" w:hAnsi="Arial" w:cs="Arial"/>
          <w:i/>
          <w:color w:val="auto"/>
        </w:rPr>
        <w:t>-A “</w:t>
      </w:r>
      <w:r w:rsidR="00A71DBA" w:rsidRPr="00BF6418">
        <w:rPr>
          <w:rFonts w:ascii="Arial" w:hAnsi="Arial" w:cs="Arial"/>
          <w:i/>
          <w:color w:val="auto"/>
        </w:rPr>
        <w:t xml:space="preserve">O total da despesa do Poder Legislativo Municipal, incluídos os subsídios dos Vereadores e excluídos os gastos com inativos, não poderá ultrapassar os seguintes percentuais, relativos ao somatório da receita tributária e das transferências previstas no § 5º do art. 153 e nos </w:t>
      </w:r>
      <w:proofErr w:type="spellStart"/>
      <w:r w:rsidR="00A71DBA" w:rsidRPr="00BF6418">
        <w:rPr>
          <w:rFonts w:ascii="Arial" w:hAnsi="Arial" w:cs="Arial"/>
          <w:i/>
          <w:color w:val="auto"/>
        </w:rPr>
        <w:t>arts</w:t>
      </w:r>
      <w:proofErr w:type="spellEnd"/>
      <w:r w:rsidR="00A71DBA" w:rsidRPr="00BF6418">
        <w:rPr>
          <w:rFonts w:ascii="Arial" w:hAnsi="Arial" w:cs="Arial"/>
          <w:i/>
          <w:color w:val="auto"/>
        </w:rPr>
        <w:t xml:space="preserve">. 158 e 159, efetivamente </w:t>
      </w:r>
      <w:r w:rsidR="00BF6418">
        <w:rPr>
          <w:rFonts w:ascii="Arial" w:hAnsi="Arial" w:cs="Arial"/>
          <w:i/>
          <w:color w:val="auto"/>
        </w:rPr>
        <w:t>realizado no exercício anterior”</w:t>
      </w:r>
      <w:r w:rsidR="00D70DF0">
        <w:rPr>
          <w:rFonts w:ascii="Arial" w:hAnsi="Arial" w:cs="Arial"/>
          <w:i/>
          <w:color w:val="auto"/>
        </w:rPr>
        <w:t xml:space="preserve">. </w:t>
      </w:r>
      <w:r w:rsidR="00C01AFF" w:rsidRPr="0056696C">
        <w:rPr>
          <w:rFonts w:ascii="Arial" w:hAnsi="Arial" w:cs="Arial"/>
          <w:color w:val="auto"/>
        </w:rPr>
        <w:t xml:space="preserve">Sem </w:t>
      </w:r>
      <w:r w:rsidR="00C251AB">
        <w:rPr>
          <w:rFonts w:ascii="Arial" w:hAnsi="Arial" w:cs="Arial"/>
          <w:color w:val="auto"/>
        </w:rPr>
        <w:t xml:space="preserve">mais </w:t>
      </w:r>
      <w:r w:rsidR="00C01AFF" w:rsidRPr="0056696C">
        <w:rPr>
          <w:rFonts w:ascii="Arial" w:hAnsi="Arial" w:cs="Arial"/>
          <w:color w:val="auto"/>
        </w:rPr>
        <w:t xml:space="preserve">dúvidas por parte dos Conselheiros, o presidente do Conselho procedeu a votação nominal do balancete do mês de </w:t>
      </w:r>
      <w:r w:rsidR="0056696C" w:rsidRPr="0056696C">
        <w:rPr>
          <w:rFonts w:ascii="Arial" w:hAnsi="Arial" w:cs="Arial"/>
          <w:color w:val="auto"/>
        </w:rPr>
        <w:t>fevereiro</w:t>
      </w:r>
      <w:r w:rsidR="00C01AFF" w:rsidRPr="0056696C">
        <w:rPr>
          <w:rFonts w:ascii="Arial" w:hAnsi="Arial" w:cs="Arial"/>
          <w:color w:val="auto"/>
        </w:rPr>
        <w:t>/1</w:t>
      </w:r>
      <w:r w:rsidR="0056696C" w:rsidRPr="0056696C">
        <w:rPr>
          <w:rFonts w:ascii="Arial" w:hAnsi="Arial" w:cs="Arial"/>
          <w:color w:val="auto"/>
        </w:rPr>
        <w:t>9: a</w:t>
      </w:r>
      <w:r w:rsidR="00C01AFF" w:rsidRPr="0056696C">
        <w:rPr>
          <w:rFonts w:ascii="Arial" w:hAnsi="Arial" w:cs="Arial"/>
          <w:color w:val="auto"/>
        </w:rPr>
        <w:t xml:space="preserve"> Conselheir</w:t>
      </w:r>
      <w:r w:rsidR="0056696C" w:rsidRPr="0056696C">
        <w:rPr>
          <w:rFonts w:ascii="Arial" w:hAnsi="Arial" w:cs="Arial"/>
          <w:color w:val="auto"/>
        </w:rPr>
        <w:t>a</w:t>
      </w:r>
      <w:r w:rsidR="00C01AFF" w:rsidRPr="0056696C">
        <w:rPr>
          <w:rFonts w:ascii="Arial" w:hAnsi="Arial" w:cs="Arial"/>
          <w:color w:val="auto"/>
        </w:rPr>
        <w:t xml:space="preserve"> Claudia Regina</w:t>
      </w:r>
      <w:r w:rsidR="0056696C" w:rsidRPr="0056696C">
        <w:rPr>
          <w:rFonts w:ascii="Arial" w:hAnsi="Arial" w:cs="Arial"/>
          <w:color w:val="auto"/>
        </w:rPr>
        <w:t xml:space="preserve"> aprovou</w:t>
      </w:r>
      <w:r w:rsidR="00C01AFF" w:rsidRPr="0056696C">
        <w:rPr>
          <w:rFonts w:ascii="Arial" w:hAnsi="Arial" w:cs="Arial"/>
          <w:color w:val="auto"/>
        </w:rPr>
        <w:t xml:space="preserve"> o balancete. Os Conselheiros </w:t>
      </w:r>
      <w:proofErr w:type="spellStart"/>
      <w:r w:rsidR="0056696C" w:rsidRPr="0056696C">
        <w:rPr>
          <w:rFonts w:ascii="Arial" w:hAnsi="Arial" w:cs="Arial"/>
          <w:color w:val="auto"/>
        </w:rPr>
        <w:t>Amilcar</w:t>
      </w:r>
      <w:proofErr w:type="spellEnd"/>
      <w:r w:rsidR="0056696C" w:rsidRPr="0056696C">
        <w:rPr>
          <w:rFonts w:ascii="Arial" w:hAnsi="Arial" w:cs="Arial"/>
          <w:color w:val="auto"/>
        </w:rPr>
        <w:t xml:space="preserve">, Henrique, Marilene, Milton, Renata, Ricardo, Romano, </w:t>
      </w:r>
      <w:proofErr w:type="spellStart"/>
      <w:r w:rsidR="0056696C" w:rsidRPr="0056696C">
        <w:rPr>
          <w:rFonts w:ascii="Arial" w:hAnsi="Arial" w:cs="Arial"/>
          <w:color w:val="auto"/>
        </w:rPr>
        <w:t>Wonderson</w:t>
      </w:r>
      <w:proofErr w:type="spellEnd"/>
      <w:r w:rsidR="0056696C" w:rsidRPr="0056696C">
        <w:rPr>
          <w:rFonts w:ascii="Arial" w:hAnsi="Arial" w:cs="Arial"/>
          <w:color w:val="auto"/>
        </w:rPr>
        <w:t xml:space="preserve"> e Adriana </w:t>
      </w:r>
      <w:r w:rsidR="00C01AFF" w:rsidRPr="0056696C">
        <w:rPr>
          <w:rFonts w:ascii="Arial" w:hAnsi="Arial" w:cs="Arial"/>
          <w:color w:val="auto"/>
        </w:rPr>
        <w:t>aprovaram</w:t>
      </w:r>
      <w:r w:rsidR="0056696C" w:rsidRPr="0056696C">
        <w:rPr>
          <w:rFonts w:ascii="Arial" w:hAnsi="Arial" w:cs="Arial"/>
          <w:color w:val="auto"/>
        </w:rPr>
        <w:t xml:space="preserve"> com a ressalva do Parecer do Conselho Fiscal em seu item 1- </w:t>
      </w:r>
      <w:r w:rsidR="0056696C">
        <w:rPr>
          <w:rFonts w:ascii="Arial" w:hAnsi="Arial" w:cs="Arial"/>
          <w:color w:val="auto"/>
        </w:rPr>
        <w:t>“</w:t>
      </w:r>
      <w:r w:rsidR="0056696C" w:rsidRPr="0056696C">
        <w:rPr>
          <w:rFonts w:ascii="Arial" w:hAnsi="Arial" w:cs="Arial"/>
          <w:i/>
          <w:color w:val="auto"/>
        </w:rPr>
        <w:t>Identificamos que permanecem contabilizados os valores de glosas no valor de R$ 3.574.864,62 (três milhões, quinhentos e setenta e quatro mil, oitocentos e sessenta e quatro reais e sessenta e dois centavos) que são passiveis de cancelamento</w:t>
      </w:r>
      <w:r w:rsidR="0056696C">
        <w:rPr>
          <w:rFonts w:ascii="Arial" w:hAnsi="Arial" w:cs="Arial"/>
          <w:i/>
          <w:color w:val="auto"/>
        </w:rPr>
        <w:t>”.</w:t>
      </w:r>
      <w:r w:rsidR="00C01AFF" w:rsidRPr="0056696C">
        <w:rPr>
          <w:rFonts w:ascii="Arial" w:hAnsi="Arial" w:cs="Arial"/>
          <w:color w:val="auto"/>
        </w:rPr>
        <w:t xml:space="preserve"> Pelo total de votos, o balancete de </w:t>
      </w:r>
      <w:r w:rsidR="0056696C" w:rsidRPr="0056696C">
        <w:rPr>
          <w:rFonts w:ascii="Arial" w:hAnsi="Arial" w:cs="Arial"/>
          <w:color w:val="auto"/>
        </w:rPr>
        <w:t>fevereiro</w:t>
      </w:r>
      <w:r w:rsidR="0056696C">
        <w:rPr>
          <w:rFonts w:ascii="Arial" w:hAnsi="Arial" w:cs="Arial"/>
          <w:color w:val="auto"/>
        </w:rPr>
        <w:t xml:space="preserve">/19 </w:t>
      </w:r>
      <w:r w:rsidR="00C01AFF" w:rsidRPr="0056696C">
        <w:rPr>
          <w:rFonts w:ascii="Arial" w:hAnsi="Arial" w:cs="Arial"/>
          <w:color w:val="auto"/>
        </w:rPr>
        <w:t>foi Aprovado</w:t>
      </w:r>
      <w:r w:rsidR="0056696C" w:rsidRPr="0056696C">
        <w:rPr>
          <w:rFonts w:ascii="Arial" w:hAnsi="Arial" w:cs="Arial"/>
          <w:color w:val="auto"/>
        </w:rPr>
        <w:t xml:space="preserve"> Com Ressalva.</w:t>
      </w:r>
      <w:r w:rsidR="00C01AFF" w:rsidRPr="0056696C">
        <w:rPr>
          <w:rFonts w:ascii="Arial" w:hAnsi="Arial" w:cs="Arial"/>
          <w:color w:val="auto"/>
        </w:rPr>
        <w:t xml:space="preserve"> </w:t>
      </w:r>
      <w:r w:rsidR="00B51368" w:rsidRPr="0056696C">
        <w:rPr>
          <w:rFonts w:ascii="Arial" w:hAnsi="Arial" w:cs="Arial"/>
          <w:color w:val="auto"/>
        </w:rPr>
        <w:t xml:space="preserve"> </w:t>
      </w:r>
      <w:r w:rsidR="0056696C">
        <w:rPr>
          <w:rFonts w:ascii="Arial" w:hAnsi="Arial" w:cs="Arial"/>
          <w:color w:val="auto"/>
        </w:rPr>
        <w:t>O presidente do</w:t>
      </w:r>
      <w:r w:rsidR="00C251AB">
        <w:rPr>
          <w:rFonts w:ascii="Arial" w:hAnsi="Arial" w:cs="Arial"/>
          <w:color w:val="auto"/>
        </w:rPr>
        <w:t xml:space="preserve"> IPREF disse que irá responder aos</w:t>
      </w:r>
      <w:r w:rsidR="0056696C">
        <w:rPr>
          <w:rFonts w:ascii="Arial" w:hAnsi="Arial" w:cs="Arial"/>
          <w:color w:val="auto"/>
        </w:rPr>
        <w:t xml:space="preserve"> questionamento</w:t>
      </w:r>
      <w:r w:rsidR="00C251AB">
        <w:rPr>
          <w:rFonts w:ascii="Arial" w:hAnsi="Arial" w:cs="Arial"/>
          <w:color w:val="auto"/>
        </w:rPr>
        <w:t>s</w:t>
      </w:r>
      <w:r w:rsidR="0056696C">
        <w:rPr>
          <w:rFonts w:ascii="Arial" w:hAnsi="Arial" w:cs="Arial"/>
          <w:color w:val="auto"/>
        </w:rPr>
        <w:t xml:space="preserve"> efetuado</w:t>
      </w:r>
      <w:r w:rsidR="00C251AB">
        <w:rPr>
          <w:rFonts w:ascii="Arial" w:hAnsi="Arial" w:cs="Arial"/>
          <w:color w:val="auto"/>
        </w:rPr>
        <w:t>s</w:t>
      </w:r>
      <w:r w:rsidR="0056696C">
        <w:rPr>
          <w:rFonts w:ascii="Arial" w:hAnsi="Arial" w:cs="Arial"/>
          <w:color w:val="auto"/>
        </w:rPr>
        <w:t xml:space="preserve"> pelo Conselho Fiscal</w:t>
      </w:r>
      <w:r w:rsidR="00C251AB">
        <w:rPr>
          <w:rFonts w:ascii="Arial" w:hAnsi="Arial" w:cs="Arial"/>
          <w:color w:val="auto"/>
        </w:rPr>
        <w:t>, e que irá designar um grupo de trabalho para tratar das glosas.</w:t>
      </w:r>
      <w:r w:rsidR="00571AF9">
        <w:rPr>
          <w:rFonts w:ascii="Arial" w:hAnsi="Arial" w:cs="Arial"/>
          <w:color w:val="auto"/>
        </w:rPr>
        <w:t xml:space="preserve"> Consignamos</w:t>
      </w:r>
      <w:r w:rsidR="00262CA2">
        <w:rPr>
          <w:rFonts w:ascii="Arial" w:hAnsi="Arial" w:cs="Arial"/>
          <w:color w:val="auto"/>
        </w:rPr>
        <w:t xml:space="preserve"> ainda,</w:t>
      </w:r>
      <w:r w:rsidR="00571AF9">
        <w:rPr>
          <w:rFonts w:ascii="Arial" w:hAnsi="Arial" w:cs="Arial"/>
          <w:color w:val="auto"/>
        </w:rPr>
        <w:t xml:space="preserve"> em ata a solicitação efetuada no Parecer do Conselho Fiscal como item 4- “</w:t>
      </w:r>
      <w:r w:rsidR="00571AF9">
        <w:rPr>
          <w:rFonts w:ascii="Arial" w:hAnsi="Arial" w:cs="Arial"/>
          <w:i/>
          <w:color w:val="auto"/>
        </w:rPr>
        <w:t>O Conselho decide solicitar informações sobre a compensação de valores de aposentadoria entre o INSS e o IPREF”.</w:t>
      </w:r>
      <w:r w:rsidR="00D70DF0">
        <w:rPr>
          <w:rFonts w:ascii="Arial" w:hAnsi="Arial" w:cs="Arial"/>
          <w:i/>
          <w:color w:val="auto"/>
        </w:rPr>
        <w:t xml:space="preserve"> </w:t>
      </w:r>
      <w:r w:rsidR="00D12901">
        <w:rPr>
          <w:rFonts w:ascii="Arial" w:hAnsi="Arial" w:cs="Arial"/>
          <w:b/>
          <w:bCs/>
        </w:rPr>
        <w:t>I</w:t>
      </w:r>
      <w:r w:rsidR="00B8700A">
        <w:rPr>
          <w:rFonts w:ascii="Arial" w:hAnsi="Arial" w:cs="Arial"/>
          <w:b/>
          <w:bCs/>
        </w:rPr>
        <w:t xml:space="preserve">tem V </w:t>
      </w:r>
      <w:r w:rsidR="00B8700A" w:rsidRPr="00401965">
        <w:rPr>
          <w:rFonts w:ascii="Arial" w:hAnsi="Arial" w:cs="Arial"/>
          <w:b/>
          <w:bCs/>
        </w:rPr>
        <w:t>da pauta</w:t>
      </w:r>
      <w:r w:rsidR="00B8700A">
        <w:rPr>
          <w:rFonts w:ascii="Arial" w:hAnsi="Arial" w:cs="Arial"/>
          <w:bCs/>
        </w:rPr>
        <w:t xml:space="preserve"> – </w:t>
      </w:r>
      <w:r w:rsidR="00D12901" w:rsidRPr="00D12901">
        <w:rPr>
          <w:rFonts w:ascii="Arial" w:hAnsi="Arial" w:cs="Arial"/>
          <w:b/>
          <w:bCs/>
        </w:rPr>
        <w:t>aprese</w:t>
      </w:r>
      <w:r w:rsidR="00D12901">
        <w:rPr>
          <w:rFonts w:ascii="Arial" w:hAnsi="Arial" w:cs="Arial"/>
          <w:b/>
          <w:bCs/>
        </w:rPr>
        <w:t xml:space="preserve">ntação e deliberação da Política de Investimentos do IPREF 2019 (em anexo) </w:t>
      </w:r>
      <w:r w:rsidR="00571AF9">
        <w:rPr>
          <w:rFonts w:ascii="Arial" w:hAnsi="Arial" w:cs="Arial"/>
          <w:b/>
          <w:bCs/>
        </w:rPr>
        <w:t>–</w:t>
      </w:r>
      <w:r w:rsidR="00571AF9">
        <w:rPr>
          <w:rFonts w:ascii="Arial" w:hAnsi="Arial" w:cs="Arial"/>
          <w:bCs/>
        </w:rPr>
        <w:t xml:space="preserve"> a apresentação foi efetuada pela servidora Jaqueline </w:t>
      </w:r>
      <w:proofErr w:type="spellStart"/>
      <w:r w:rsidR="00571AF9">
        <w:rPr>
          <w:rFonts w:ascii="Arial" w:hAnsi="Arial" w:cs="Arial"/>
          <w:bCs/>
        </w:rPr>
        <w:t>Antonia</w:t>
      </w:r>
      <w:proofErr w:type="spellEnd"/>
      <w:r w:rsidR="00571AF9">
        <w:rPr>
          <w:rFonts w:ascii="Arial" w:hAnsi="Arial" w:cs="Arial"/>
          <w:bCs/>
        </w:rPr>
        <w:t xml:space="preserve"> de Souza</w:t>
      </w:r>
      <w:r w:rsidR="00CA7565">
        <w:rPr>
          <w:rFonts w:ascii="Arial" w:hAnsi="Arial" w:cs="Arial"/>
          <w:bCs/>
        </w:rPr>
        <w:t xml:space="preserve"> gestora de investimentos do IPREF, que esclareceu que a referida revisão da Política de investimentos 2019, ocorreu devido a alteração da Resolução</w:t>
      </w:r>
      <w:r w:rsidR="00214E7A">
        <w:rPr>
          <w:rFonts w:ascii="Arial" w:hAnsi="Arial" w:cs="Arial"/>
          <w:bCs/>
        </w:rPr>
        <w:t xml:space="preserve"> CMN 3.922/2010, promovida pela Resolução CMN 4.695/2018, visando o fortalecimento da governança, novo segmento de investimento, limites ampliados para níveis de Pró-Gestão e critérios objetivos para a seleção dos admin</w:t>
      </w:r>
      <w:r w:rsidR="006B12E6">
        <w:rPr>
          <w:rFonts w:ascii="Arial" w:hAnsi="Arial" w:cs="Arial"/>
          <w:bCs/>
        </w:rPr>
        <w:t>istradores e ge</w:t>
      </w:r>
      <w:r w:rsidR="001D1C2D">
        <w:rPr>
          <w:rFonts w:ascii="Arial" w:hAnsi="Arial" w:cs="Arial"/>
          <w:bCs/>
        </w:rPr>
        <w:t>stores de fundos em atendimento</w:t>
      </w:r>
      <w:r w:rsidR="006B12E6">
        <w:rPr>
          <w:rFonts w:ascii="Arial" w:hAnsi="Arial" w:cs="Arial"/>
          <w:bCs/>
        </w:rPr>
        <w:t xml:space="preserve"> a Resolução CMN n. 3.922/2010 e alterações, devendo ser instituição autorizada a funcionar pelo Banco Central do Brasil obrigada a instituir comitê de auditoria e comitê de riscos, nos termos da regulamentação do Conselho Monetário Nacional.</w:t>
      </w:r>
      <w:r w:rsidR="00A64783">
        <w:rPr>
          <w:rFonts w:ascii="Arial" w:hAnsi="Arial" w:cs="Arial"/>
          <w:bCs/>
        </w:rPr>
        <w:t xml:space="preserve"> O Presidente do IPREF mencionou </w:t>
      </w:r>
      <w:r w:rsidR="00DF2C11">
        <w:rPr>
          <w:rFonts w:ascii="Arial" w:hAnsi="Arial" w:cs="Arial"/>
          <w:bCs/>
        </w:rPr>
        <w:t>que a estratégia proposta resultou em uma leve redução da renda fixa, dando lugar gradativo a renda variável, além de uma pequena abertura aos investimentos no exterior</w:t>
      </w:r>
      <w:r w:rsidR="00CF2079">
        <w:rPr>
          <w:rFonts w:ascii="Arial" w:hAnsi="Arial" w:cs="Arial"/>
          <w:bCs/>
        </w:rPr>
        <w:t xml:space="preserve">. </w:t>
      </w:r>
      <w:r w:rsidR="0048538A">
        <w:rPr>
          <w:rFonts w:ascii="Arial" w:hAnsi="Arial" w:cs="Arial"/>
          <w:bCs/>
        </w:rPr>
        <w:t xml:space="preserve">O presidente do Conselho falou que de acordo com </w:t>
      </w:r>
      <w:r w:rsidR="00262CA2">
        <w:rPr>
          <w:rFonts w:ascii="Arial" w:hAnsi="Arial" w:cs="Arial"/>
          <w:bCs/>
        </w:rPr>
        <w:t xml:space="preserve">os </w:t>
      </w:r>
      <w:r w:rsidR="0048538A">
        <w:rPr>
          <w:rFonts w:ascii="Arial" w:hAnsi="Arial" w:cs="Arial"/>
          <w:bCs/>
        </w:rPr>
        <w:t>conhecimento</w:t>
      </w:r>
      <w:r w:rsidR="00262CA2">
        <w:rPr>
          <w:rFonts w:ascii="Arial" w:hAnsi="Arial" w:cs="Arial"/>
          <w:bCs/>
        </w:rPr>
        <w:t>s</w:t>
      </w:r>
      <w:r w:rsidR="0048538A">
        <w:rPr>
          <w:rFonts w:ascii="Arial" w:hAnsi="Arial" w:cs="Arial"/>
          <w:bCs/>
        </w:rPr>
        <w:t xml:space="preserve"> adquirido</w:t>
      </w:r>
      <w:r w:rsidR="00262CA2">
        <w:rPr>
          <w:rFonts w:ascii="Arial" w:hAnsi="Arial" w:cs="Arial"/>
          <w:bCs/>
        </w:rPr>
        <w:t>s</w:t>
      </w:r>
      <w:r w:rsidR="0048538A">
        <w:rPr>
          <w:rFonts w:ascii="Arial" w:hAnsi="Arial" w:cs="Arial"/>
          <w:bCs/>
        </w:rPr>
        <w:t xml:space="preserve"> no Congresso da APEPREM é temerário </w:t>
      </w:r>
      <w:r w:rsidR="00B80612">
        <w:rPr>
          <w:rFonts w:ascii="Arial" w:hAnsi="Arial" w:cs="Arial"/>
          <w:color w:val="auto"/>
        </w:rPr>
        <w:t xml:space="preserve">a manutenção do </w:t>
      </w:r>
      <w:r w:rsidR="00B80612" w:rsidRPr="00B56BA5">
        <w:rPr>
          <w:rFonts w:ascii="Arial" w:hAnsi="Arial" w:cs="Arial"/>
          <w:color w:val="auto"/>
        </w:rPr>
        <w:t>INPC + 6,00% ao ano</w:t>
      </w:r>
      <w:r w:rsidR="00B80612">
        <w:rPr>
          <w:rFonts w:ascii="Arial" w:hAnsi="Arial" w:cs="Arial"/>
          <w:bCs/>
        </w:rPr>
        <w:t xml:space="preserve">. O Presidente do IPREF disse que a preocupação faz sentido, porém é necessário aguardar o fechamento de 2019 para analisar a possível revisão da meta. </w:t>
      </w:r>
      <w:r w:rsidR="00CA7F03">
        <w:rPr>
          <w:rFonts w:ascii="Arial" w:hAnsi="Arial" w:cs="Arial"/>
          <w:bCs/>
        </w:rPr>
        <w:t xml:space="preserve">Falou ainda, que o critério para manutenção do CRP é o equilíbrio financeiro e atuarial. </w:t>
      </w:r>
      <w:r w:rsidR="00CA7F03" w:rsidRPr="0056696C">
        <w:rPr>
          <w:rFonts w:ascii="Arial" w:hAnsi="Arial" w:cs="Arial"/>
          <w:color w:val="auto"/>
        </w:rPr>
        <w:t xml:space="preserve">Sem dúvidas por parte dos Conselheiros, o presidente do Conselho </w:t>
      </w:r>
      <w:r w:rsidR="00CA7F03" w:rsidRPr="0056696C">
        <w:rPr>
          <w:rFonts w:ascii="Arial" w:hAnsi="Arial" w:cs="Arial"/>
          <w:color w:val="auto"/>
        </w:rPr>
        <w:lastRenderedPageBreak/>
        <w:t>procedeu a votação</w:t>
      </w:r>
      <w:r w:rsidR="00CA7F03">
        <w:rPr>
          <w:rFonts w:ascii="Arial" w:hAnsi="Arial" w:cs="Arial"/>
          <w:color w:val="auto"/>
        </w:rPr>
        <w:t xml:space="preserve"> da Revisão da Polític</w:t>
      </w:r>
      <w:r w:rsidR="001D1C2D">
        <w:rPr>
          <w:rFonts w:ascii="Arial" w:hAnsi="Arial" w:cs="Arial"/>
          <w:color w:val="auto"/>
        </w:rPr>
        <w:t>a de Investimentos 2019, sendo Aprovada por U</w:t>
      </w:r>
      <w:r w:rsidR="00CA7F03">
        <w:rPr>
          <w:rFonts w:ascii="Arial" w:hAnsi="Arial" w:cs="Arial"/>
          <w:color w:val="auto"/>
        </w:rPr>
        <w:t xml:space="preserve">nanimidade. </w:t>
      </w:r>
      <w:r w:rsidR="00D12901">
        <w:rPr>
          <w:rFonts w:ascii="Arial" w:hAnsi="Arial" w:cs="Arial"/>
          <w:b/>
          <w:bCs/>
        </w:rPr>
        <w:t>I</w:t>
      </w:r>
      <w:r w:rsidR="00B8700A">
        <w:rPr>
          <w:rFonts w:ascii="Arial" w:hAnsi="Arial" w:cs="Arial"/>
          <w:b/>
          <w:bCs/>
        </w:rPr>
        <w:t xml:space="preserve">tem VI </w:t>
      </w:r>
      <w:r w:rsidR="00B8700A" w:rsidRPr="00401965">
        <w:rPr>
          <w:rFonts w:ascii="Arial" w:hAnsi="Arial" w:cs="Arial"/>
          <w:b/>
          <w:bCs/>
        </w:rPr>
        <w:t>da pauta</w:t>
      </w:r>
      <w:r w:rsidR="00B8700A">
        <w:rPr>
          <w:rFonts w:ascii="Arial" w:hAnsi="Arial" w:cs="Arial"/>
          <w:bCs/>
        </w:rPr>
        <w:t xml:space="preserve"> – </w:t>
      </w:r>
      <w:r w:rsidR="00B8700A" w:rsidRPr="00DD0614">
        <w:rPr>
          <w:rFonts w:ascii="Arial" w:hAnsi="Arial" w:cs="Arial"/>
          <w:b/>
          <w:bCs/>
        </w:rPr>
        <w:t>d</w:t>
      </w:r>
      <w:r w:rsidR="00D12901">
        <w:rPr>
          <w:rFonts w:ascii="Arial" w:hAnsi="Arial" w:cs="Arial"/>
          <w:b/>
          <w:bCs/>
        </w:rPr>
        <w:t>oação de bens patrimoniais do IPREF para a Pr</w:t>
      </w:r>
      <w:r w:rsidR="00CA7F03">
        <w:rPr>
          <w:rFonts w:ascii="Arial" w:hAnsi="Arial" w:cs="Arial"/>
          <w:b/>
          <w:bCs/>
        </w:rPr>
        <w:t xml:space="preserve">efeitura de </w:t>
      </w:r>
      <w:proofErr w:type="gramStart"/>
      <w:r w:rsidR="00CA7F03">
        <w:rPr>
          <w:rFonts w:ascii="Arial" w:hAnsi="Arial" w:cs="Arial"/>
          <w:b/>
          <w:bCs/>
        </w:rPr>
        <w:t xml:space="preserve">Guarulhos </w:t>
      </w:r>
      <w:r w:rsidR="00D12901">
        <w:rPr>
          <w:rFonts w:ascii="Arial" w:hAnsi="Arial" w:cs="Arial"/>
          <w:b/>
          <w:bCs/>
        </w:rPr>
        <w:t xml:space="preserve"> -</w:t>
      </w:r>
      <w:proofErr w:type="gramEnd"/>
      <w:r w:rsidR="00CA7F03">
        <w:rPr>
          <w:rFonts w:ascii="Arial" w:hAnsi="Arial" w:cs="Arial"/>
          <w:b/>
          <w:bCs/>
        </w:rPr>
        <w:t xml:space="preserve"> </w:t>
      </w:r>
      <w:r w:rsidR="00CA7F03">
        <w:rPr>
          <w:rFonts w:ascii="Arial" w:hAnsi="Arial" w:cs="Arial"/>
          <w:bCs/>
        </w:rPr>
        <w:t xml:space="preserve">conforme memorando 15/2019 – Presidência ( em anexo) – </w:t>
      </w:r>
      <w:r w:rsidR="00F05E73">
        <w:rPr>
          <w:rFonts w:ascii="Arial" w:hAnsi="Arial" w:cs="Arial"/>
          <w:bCs/>
        </w:rPr>
        <w:t>O presidente do Conselho procedeu a leitura do referido memorando. O</w:t>
      </w:r>
      <w:r w:rsidR="00CA7F03">
        <w:rPr>
          <w:rFonts w:ascii="Arial" w:hAnsi="Arial" w:cs="Arial"/>
          <w:bCs/>
        </w:rPr>
        <w:t xml:space="preserve"> Presidente do IPREF </w:t>
      </w:r>
      <w:r w:rsidR="00F05E73">
        <w:rPr>
          <w:rFonts w:ascii="Arial" w:hAnsi="Arial" w:cs="Arial"/>
          <w:bCs/>
        </w:rPr>
        <w:t>mencionou</w:t>
      </w:r>
      <w:r w:rsidR="008162BF">
        <w:rPr>
          <w:rFonts w:ascii="Arial" w:hAnsi="Arial" w:cs="Arial"/>
          <w:bCs/>
        </w:rPr>
        <w:t xml:space="preserve"> que atualmente o Instituto dispõe de quatro viaturas e que o objetivo é doar três viaturas para a PMG em razão do alto custo com a manutenção, sendo os veículos: Gol/WV, placa: 8640, ano 2000 – Corsa/Chevrolet, placa 0113, ano 2002 – Logan/Renault, placa 4831, ano 2008. E que a ideia é ficar com um Logan/Renault e alugar dois veículos</w:t>
      </w:r>
      <w:r w:rsidR="00262CA2">
        <w:rPr>
          <w:rFonts w:ascii="Arial" w:hAnsi="Arial" w:cs="Arial"/>
          <w:bCs/>
        </w:rPr>
        <w:t>, obtendo</w:t>
      </w:r>
      <w:r w:rsidR="008162BF">
        <w:rPr>
          <w:rFonts w:ascii="Arial" w:hAnsi="Arial" w:cs="Arial"/>
          <w:bCs/>
        </w:rPr>
        <w:t xml:space="preserve"> uma projeção média de R$ 2.000,00 (dois mil reais) </w:t>
      </w:r>
      <w:r w:rsidR="00262CA2">
        <w:rPr>
          <w:rFonts w:ascii="Arial" w:hAnsi="Arial" w:cs="Arial"/>
          <w:bCs/>
        </w:rPr>
        <w:t>mensais de gastos</w:t>
      </w:r>
      <w:r w:rsidR="008162BF">
        <w:rPr>
          <w:rFonts w:ascii="Arial" w:hAnsi="Arial" w:cs="Arial"/>
          <w:bCs/>
        </w:rPr>
        <w:t xml:space="preserve">, </w:t>
      </w:r>
      <w:r w:rsidR="00262CA2">
        <w:rPr>
          <w:rFonts w:ascii="Arial" w:hAnsi="Arial" w:cs="Arial"/>
          <w:bCs/>
        </w:rPr>
        <w:t>excluindo-se</w:t>
      </w:r>
      <w:r w:rsidR="008162BF">
        <w:rPr>
          <w:rFonts w:ascii="Arial" w:hAnsi="Arial" w:cs="Arial"/>
          <w:bCs/>
        </w:rPr>
        <w:t xml:space="preserve"> o combustível. </w:t>
      </w:r>
      <w:r w:rsidR="00262CA2">
        <w:rPr>
          <w:rFonts w:ascii="Arial" w:hAnsi="Arial" w:cs="Arial"/>
          <w:bCs/>
        </w:rPr>
        <w:t>E</w:t>
      </w:r>
      <w:r w:rsidR="008162BF">
        <w:rPr>
          <w:rFonts w:ascii="Arial" w:hAnsi="Arial" w:cs="Arial"/>
          <w:bCs/>
        </w:rPr>
        <w:t xml:space="preserve"> que formalizará pedido de autorização para conduzir os veículos. </w:t>
      </w:r>
      <w:r w:rsidR="00C10069">
        <w:rPr>
          <w:rFonts w:ascii="Arial" w:hAnsi="Arial" w:cs="Arial"/>
          <w:bCs/>
        </w:rPr>
        <w:t xml:space="preserve">O conselheiro Henrique questionou se os motoristas do quadro do IPREF permanecerão, e o Presidente do IPREF disse que os dois motoristas do quadro já estão aposentados pelo INSS, e fez um contraponto com a terceirização do setor de limpeza que resultou em economia para o Instituto. </w:t>
      </w:r>
      <w:r w:rsidR="00C10069" w:rsidRPr="0056696C">
        <w:rPr>
          <w:rFonts w:ascii="Arial" w:hAnsi="Arial" w:cs="Arial"/>
          <w:color w:val="auto"/>
        </w:rPr>
        <w:t>Sem dúvidas por parte dos Conselheiros, o presidente do Conselho procedeu a votação</w:t>
      </w:r>
      <w:r w:rsidR="00C10069">
        <w:rPr>
          <w:rFonts w:ascii="Arial" w:hAnsi="Arial" w:cs="Arial"/>
          <w:color w:val="auto"/>
        </w:rPr>
        <w:t xml:space="preserve"> da </w:t>
      </w:r>
      <w:r w:rsidR="00C10069" w:rsidRPr="00C10069">
        <w:rPr>
          <w:rFonts w:ascii="Arial" w:hAnsi="Arial" w:cs="Arial"/>
          <w:bCs/>
        </w:rPr>
        <w:t>doação de bens patrimoniais do IPREF para a Prefeitura de Guarulhos</w:t>
      </w:r>
      <w:r w:rsidR="00C10069">
        <w:rPr>
          <w:rFonts w:ascii="Arial" w:hAnsi="Arial" w:cs="Arial"/>
          <w:b/>
          <w:bCs/>
        </w:rPr>
        <w:t xml:space="preserve">, </w:t>
      </w:r>
      <w:r w:rsidR="00C10069">
        <w:rPr>
          <w:rFonts w:ascii="Arial" w:hAnsi="Arial" w:cs="Arial"/>
          <w:bCs/>
        </w:rPr>
        <w:t xml:space="preserve">dentro dos preceitos legais e objetivando os interesses sociais do órgão receptor do bem </w:t>
      </w:r>
      <w:proofErr w:type="spellStart"/>
      <w:r w:rsidR="00C10069">
        <w:rPr>
          <w:rFonts w:ascii="Arial" w:hAnsi="Arial" w:cs="Arial"/>
          <w:bCs/>
        </w:rPr>
        <w:t>patrimoniado</w:t>
      </w:r>
      <w:proofErr w:type="spellEnd"/>
      <w:r w:rsidR="00C10069">
        <w:rPr>
          <w:rFonts w:ascii="Arial" w:hAnsi="Arial" w:cs="Arial"/>
          <w:color w:val="auto"/>
        </w:rPr>
        <w:t xml:space="preserve">, sendo aprovado por unanimidade. </w:t>
      </w:r>
      <w:r w:rsidR="0093191D">
        <w:rPr>
          <w:rFonts w:ascii="Arial" w:hAnsi="Arial" w:cs="Arial"/>
          <w:bCs/>
        </w:rPr>
        <w:t xml:space="preserve">E por fim, </w:t>
      </w:r>
      <w:r w:rsidR="00DD0614">
        <w:rPr>
          <w:rFonts w:ascii="Arial" w:hAnsi="Arial" w:cs="Arial"/>
          <w:b/>
          <w:bCs/>
        </w:rPr>
        <w:t>item V</w:t>
      </w:r>
      <w:r w:rsidR="00401965">
        <w:rPr>
          <w:rFonts w:ascii="Arial" w:hAnsi="Arial" w:cs="Arial"/>
          <w:b/>
          <w:bCs/>
        </w:rPr>
        <w:t>I</w:t>
      </w:r>
      <w:r w:rsidR="00D12901">
        <w:rPr>
          <w:rFonts w:ascii="Arial" w:hAnsi="Arial" w:cs="Arial"/>
          <w:b/>
          <w:bCs/>
        </w:rPr>
        <w:t>I</w:t>
      </w:r>
      <w:r w:rsidR="00DD0614">
        <w:rPr>
          <w:rFonts w:ascii="Arial" w:hAnsi="Arial" w:cs="Arial"/>
          <w:b/>
          <w:bCs/>
        </w:rPr>
        <w:t xml:space="preserve"> </w:t>
      </w:r>
      <w:r w:rsidR="00DD0614" w:rsidRPr="00401965">
        <w:rPr>
          <w:rFonts w:ascii="Arial" w:hAnsi="Arial" w:cs="Arial"/>
          <w:b/>
          <w:bCs/>
        </w:rPr>
        <w:t>da pauta</w:t>
      </w:r>
      <w:r w:rsidR="00DD0614">
        <w:rPr>
          <w:rFonts w:ascii="Arial" w:hAnsi="Arial" w:cs="Arial"/>
          <w:bCs/>
        </w:rPr>
        <w:t xml:space="preserve"> – </w:t>
      </w:r>
      <w:r w:rsidR="00DD0614" w:rsidRPr="00DD0614">
        <w:rPr>
          <w:rFonts w:ascii="Arial" w:hAnsi="Arial" w:cs="Arial"/>
          <w:b/>
          <w:bCs/>
        </w:rPr>
        <w:t>demais assuntos de interesse do IPREF</w:t>
      </w:r>
      <w:r w:rsidR="00DD0614">
        <w:rPr>
          <w:rFonts w:ascii="Arial" w:hAnsi="Arial" w:cs="Arial"/>
          <w:bCs/>
        </w:rPr>
        <w:t xml:space="preserve"> </w:t>
      </w:r>
      <w:r w:rsidR="008D56EA">
        <w:rPr>
          <w:rFonts w:ascii="Arial" w:hAnsi="Arial" w:cs="Arial"/>
          <w:bCs/>
        </w:rPr>
        <w:t>– O</w:t>
      </w:r>
      <w:r w:rsidR="00C10069">
        <w:rPr>
          <w:rFonts w:ascii="Arial" w:hAnsi="Arial" w:cs="Arial"/>
          <w:bCs/>
        </w:rPr>
        <w:t xml:space="preserve"> presidente do IPREF fez a apresentação do atual Diretor do IPREF Sr. </w:t>
      </w:r>
      <w:r w:rsidR="00C10069">
        <w:rPr>
          <w:rFonts w:ascii="Arial" w:hAnsi="Arial" w:cs="Arial"/>
        </w:rPr>
        <w:t xml:space="preserve">Marcelo </w:t>
      </w:r>
      <w:proofErr w:type="spellStart"/>
      <w:r w:rsidR="00C10069">
        <w:rPr>
          <w:rFonts w:ascii="Arial" w:hAnsi="Arial" w:cs="Arial"/>
        </w:rPr>
        <w:t>Akyama</w:t>
      </w:r>
      <w:proofErr w:type="spellEnd"/>
      <w:r w:rsidR="00C10069">
        <w:rPr>
          <w:rFonts w:ascii="Arial" w:hAnsi="Arial" w:cs="Arial"/>
        </w:rPr>
        <w:t xml:space="preserve"> Florêncio. O presidente do Conselho teceu os agradecimentos pela participação no 15º Congresso da APEPREM</w:t>
      </w:r>
      <w:r w:rsidR="00F05E73">
        <w:rPr>
          <w:rFonts w:ascii="Arial" w:hAnsi="Arial" w:cs="Arial"/>
        </w:rPr>
        <w:t xml:space="preserve">, com conteúdo de suma importância, tendo como participantes do Colegiado:  Sr. Luiz Carlos da Rocha Gonçalves, Sr. Milton Augusto </w:t>
      </w:r>
      <w:proofErr w:type="spellStart"/>
      <w:r w:rsidR="00F05E73">
        <w:rPr>
          <w:rFonts w:ascii="Arial" w:hAnsi="Arial" w:cs="Arial"/>
        </w:rPr>
        <w:t>Diotti</w:t>
      </w:r>
      <w:proofErr w:type="spellEnd"/>
      <w:r w:rsidR="00F05E73">
        <w:rPr>
          <w:rFonts w:ascii="Arial" w:hAnsi="Arial" w:cs="Arial"/>
        </w:rPr>
        <w:t xml:space="preserve"> José e a Sra. Renata Silva Moreira.</w:t>
      </w:r>
      <w:r w:rsidR="004427FA">
        <w:rPr>
          <w:rFonts w:ascii="Arial" w:hAnsi="Arial" w:cs="Arial"/>
        </w:rPr>
        <w:t xml:space="preserve"> Disse ainda, que os gestores e os conselheiros respondem solidariamente, inclusive com os bens próprios e </w:t>
      </w:r>
      <w:r w:rsidR="00A26564">
        <w:rPr>
          <w:rFonts w:ascii="Arial" w:hAnsi="Arial" w:cs="Arial"/>
        </w:rPr>
        <w:t>que</w:t>
      </w:r>
      <w:r w:rsidR="00262CA2">
        <w:rPr>
          <w:rFonts w:ascii="Arial" w:hAnsi="Arial" w:cs="Arial"/>
        </w:rPr>
        <w:t xml:space="preserve"> o</w:t>
      </w:r>
      <w:r w:rsidR="00A26564">
        <w:rPr>
          <w:rFonts w:ascii="Arial" w:hAnsi="Arial" w:cs="Arial"/>
        </w:rPr>
        <w:t xml:space="preserve"> Colegiado</w:t>
      </w:r>
      <w:r w:rsidR="004427FA">
        <w:rPr>
          <w:rFonts w:ascii="Arial" w:hAnsi="Arial" w:cs="Arial"/>
        </w:rPr>
        <w:t xml:space="preserve"> precisa ser centrado e responder com amparo legal.</w:t>
      </w:r>
      <w:r w:rsidR="00A26564">
        <w:rPr>
          <w:rFonts w:ascii="Arial" w:hAnsi="Arial" w:cs="Arial"/>
        </w:rPr>
        <w:t xml:space="preserve"> A conselheira Renata teceu os agradecimentos pela participação, qualificação e ampliação da visão </w:t>
      </w:r>
      <w:r w:rsidR="00262CA2">
        <w:rPr>
          <w:rFonts w:ascii="Arial" w:hAnsi="Arial" w:cs="Arial"/>
        </w:rPr>
        <w:t>proporcionados</w:t>
      </w:r>
      <w:r w:rsidR="00A26564">
        <w:rPr>
          <w:rFonts w:ascii="Arial" w:hAnsi="Arial" w:cs="Arial"/>
        </w:rPr>
        <w:t xml:space="preserve"> pelo Congresso. </w:t>
      </w:r>
      <w:r w:rsidR="008D56EA">
        <w:rPr>
          <w:rFonts w:ascii="Arial" w:hAnsi="Arial" w:cs="Arial"/>
        </w:rPr>
        <w:t xml:space="preserve">O Presidente do Conselho pontuou </w:t>
      </w:r>
      <w:r w:rsidR="004560FE">
        <w:rPr>
          <w:rFonts w:ascii="Arial" w:hAnsi="Arial" w:cs="Arial"/>
        </w:rPr>
        <w:t>que o</w:t>
      </w:r>
      <w:r w:rsidR="008D56EA">
        <w:rPr>
          <w:rFonts w:ascii="Arial" w:hAnsi="Arial" w:cs="Arial"/>
        </w:rPr>
        <w:t xml:space="preserve"> Governo ainda não disponibilizou agenda para tratar</w:t>
      </w:r>
      <w:r w:rsidR="004560FE">
        <w:rPr>
          <w:rFonts w:ascii="Arial" w:hAnsi="Arial" w:cs="Arial"/>
        </w:rPr>
        <w:t xml:space="preserve"> da pauta do IPREF Saúde, sendo relevante a presença do </w:t>
      </w:r>
      <w:r w:rsidR="001D1C2D">
        <w:rPr>
          <w:rFonts w:ascii="Arial" w:hAnsi="Arial" w:cs="Arial"/>
        </w:rPr>
        <w:t>Presidente do IPREF como Gestor da S</w:t>
      </w:r>
      <w:r w:rsidR="004427FA">
        <w:rPr>
          <w:rFonts w:ascii="Arial" w:hAnsi="Arial" w:cs="Arial"/>
        </w:rPr>
        <w:t>aúde.</w:t>
      </w:r>
      <w:r w:rsidR="00D70DF0">
        <w:rPr>
          <w:rFonts w:ascii="Arial" w:hAnsi="Arial" w:cs="Arial"/>
        </w:rPr>
        <w:t xml:space="preserve"> </w:t>
      </w:r>
      <w:r w:rsidR="003F4839">
        <w:rPr>
          <w:rFonts w:ascii="Arial" w:hAnsi="Arial" w:cs="Arial"/>
          <w:bCs/>
        </w:rPr>
        <w:t>Mencionou</w:t>
      </w:r>
      <w:r w:rsidR="00492CF4">
        <w:rPr>
          <w:rFonts w:ascii="Arial" w:hAnsi="Arial" w:cs="Arial"/>
          <w:bCs/>
        </w:rPr>
        <w:t xml:space="preserve"> a necessidade</w:t>
      </w:r>
      <w:r w:rsidR="00A26564">
        <w:rPr>
          <w:rFonts w:ascii="Arial" w:hAnsi="Arial" w:cs="Arial"/>
          <w:bCs/>
        </w:rPr>
        <w:t xml:space="preserve"> de desvinculação do </w:t>
      </w:r>
      <w:r w:rsidR="00492CF4">
        <w:rPr>
          <w:rFonts w:ascii="Arial" w:hAnsi="Arial" w:cs="Arial"/>
          <w:bCs/>
        </w:rPr>
        <w:t>CNPJ</w:t>
      </w:r>
      <w:r w:rsidR="00A26564">
        <w:rPr>
          <w:rFonts w:ascii="Arial" w:hAnsi="Arial" w:cs="Arial"/>
          <w:bCs/>
        </w:rPr>
        <w:t xml:space="preserve">, sendo conveniente </w:t>
      </w:r>
      <w:r w:rsidR="00793DD9">
        <w:rPr>
          <w:rFonts w:ascii="Arial" w:hAnsi="Arial" w:cs="Arial"/>
          <w:bCs/>
        </w:rPr>
        <w:t>um para</w:t>
      </w:r>
      <w:r w:rsidR="00492CF4">
        <w:rPr>
          <w:rFonts w:ascii="Arial" w:hAnsi="Arial" w:cs="Arial"/>
          <w:bCs/>
        </w:rPr>
        <w:t xml:space="preserve"> o RPPS e outro </w:t>
      </w:r>
      <w:r w:rsidR="003F4839">
        <w:rPr>
          <w:rFonts w:ascii="Arial" w:hAnsi="Arial" w:cs="Arial"/>
          <w:bCs/>
        </w:rPr>
        <w:t>para a S</w:t>
      </w:r>
      <w:r w:rsidR="00492CF4">
        <w:rPr>
          <w:rFonts w:ascii="Arial" w:hAnsi="Arial" w:cs="Arial"/>
          <w:bCs/>
        </w:rPr>
        <w:t>aúde</w:t>
      </w:r>
      <w:r w:rsidR="00A26564">
        <w:rPr>
          <w:rFonts w:ascii="Arial" w:hAnsi="Arial" w:cs="Arial"/>
          <w:bCs/>
        </w:rPr>
        <w:t xml:space="preserve">. Citou que </w:t>
      </w:r>
      <w:r w:rsidR="00793DD9">
        <w:rPr>
          <w:rFonts w:ascii="Arial" w:hAnsi="Arial" w:cs="Arial"/>
          <w:bCs/>
        </w:rPr>
        <w:t>n</w:t>
      </w:r>
      <w:r w:rsidR="00A26564">
        <w:rPr>
          <w:rFonts w:ascii="Arial" w:hAnsi="Arial" w:cs="Arial"/>
          <w:bCs/>
        </w:rPr>
        <w:t xml:space="preserve">a </w:t>
      </w:r>
      <w:r w:rsidR="00492CF4">
        <w:rPr>
          <w:rFonts w:ascii="Arial" w:hAnsi="Arial" w:cs="Arial"/>
          <w:bCs/>
        </w:rPr>
        <w:t xml:space="preserve">Reforma da Previdência </w:t>
      </w:r>
      <w:r w:rsidR="00A26564">
        <w:rPr>
          <w:rFonts w:ascii="Arial" w:hAnsi="Arial" w:cs="Arial"/>
          <w:bCs/>
        </w:rPr>
        <w:t xml:space="preserve">não </w:t>
      </w:r>
      <w:r w:rsidR="00793DD9">
        <w:rPr>
          <w:rFonts w:ascii="Arial" w:hAnsi="Arial" w:cs="Arial"/>
          <w:bCs/>
        </w:rPr>
        <w:t xml:space="preserve">foi </w:t>
      </w:r>
      <w:r w:rsidR="00A26564">
        <w:rPr>
          <w:rFonts w:ascii="Arial" w:hAnsi="Arial" w:cs="Arial"/>
          <w:bCs/>
        </w:rPr>
        <w:t>menciona</w:t>
      </w:r>
      <w:r w:rsidR="00793DD9">
        <w:rPr>
          <w:rFonts w:ascii="Arial" w:hAnsi="Arial" w:cs="Arial"/>
          <w:bCs/>
        </w:rPr>
        <w:t>do a</w:t>
      </w:r>
      <w:r w:rsidR="00A26564">
        <w:rPr>
          <w:rFonts w:ascii="Arial" w:hAnsi="Arial" w:cs="Arial"/>
          <w:bCs/>
        </w:rPr>
        <w:t xml:space="preserve"> </w:t>
      </w:r>
      <w:r w:rsidR="003F4839">
        <w:rPr>
          <w:rFonts w:ascii="Arial" w:hAnsi="Arial" w:cs="Arial"/>
          <w:bCs/>
        </w:rPr>
        <w:t>A</w:t>
      </w:r>
      <w:r w:rsidR="00A26564">
        <w:rPr>
          <w:rFonts w:ascii="Arial" w:hAnsi="Arial" w:cs="Arial"/>
          <w:bCs/>
        </w:rPr>
        <w:t>ssistência à</w:t>
      </w:r>
      <w:r w:rsidR="00492CF4">
        <w:rPr>
          <w:rFonts w:ascii="Arial" w:hAnsi="Arial" w:cs="Arial"/>
          <w:bCs/>
        </w:rPr>
        <w:t xml:space="preserve"> </w:t>
      </w:r>
      <w:r w:rsidR="003F4839">
        <w:rPr>
          <w:rFonts w:ascii="Arial" w:hAnsi="Arial" w:cs="Arial"/>
          <w:bCs/>
        </w:rPr>
        <w:t>S</w:t>
      </w:r>
      <w:r w:rsidR="00793DD9">
        <w:rPr>
          <w:rFonts w:ascii="Arial" w:hAnsi="Arial" w:cs="Arial"/>
          <w:bCs/>
        </w:rPr>
        <w:t xml:space="preserve">aúde. </w:t>
      </w:r>
      <w:r w:rsidR="003F4839">
        <w:rPr>
          <w:rFonts w:ascii="Arial" w:hAnsi="Arial" w:cs="Arial"/>
          <w:bCs/>
        </w:rPr>
        <w:t>E q</w:t>
      </w:r>
      <w:r w:rsidR="00793DD9">
        <w:rPr>
          <w:rFonts w:ascii="Arial" w:hAnsi="Arial" w:cs="Arial"/>
          <w:bCs/>
        </w:rPr>
        <w:t>ue</w:t>
      </w:r>
      <w:r w:rsidR="003F4839">
        <w:rPr>
          <w:rFonts w:ascii="Arial" w:hAnsi="Arial" w:cs="Arial"/>
          <w:bCs/>
        </w:rPr>
        <w:t xml:space="preserve"> em</w:t>
      </w:r>
      <w:r w:rsidR="00793DD9">
        <w:rPr>
          <w:rFonts w:ascii="Arial" w:hAnsi="Arial" w:cs="Arial"/>
          <w:bCs/>
        </w:rPr>
        <w:t xml:space="preserve"> muitos </w:t>
      </w:r>
      <w:r w:rsidR="00492CF4">
        <w:rPr>
          <w:rFonts w:ascii="Arial" w:hAnsi="Arial" w:cs="Arial"/>
          <w:bCs/>
        </w:rPr>
        <w:t>balancetes reprovados</w:t>
      </w:r>
      <w:r w:rsidR="003F4839">
        <w:rPr>
          <w:rFonts w:ascii="Arial" w:hAnsi="Arial" w:cs="Arial"/>
          <w:bCs/>
        </w:rPr>
        <w:t xml:space="preserve"> as </w:t>
      </w:r>
      <w:r w:rsidR="00793DD9">
        <w:rPr>
          <w:rFonts w:ascii="Arial" w:hAnsi="Arial" w:cs="Arial"/>
          <w:bCs/>
        </w:rPr>
        <w:t>pontuações</w:t>
      </w:r>
      <w:r w:rsidR="001D1C2D">
        <w:rPr>
          <w:rFonts w:ascii="Arial" w:hAnsi="Arial" w:cs="Arial"/>
          <w:bCs/>
        </w:rPr>
        <w:t xml:space="preserve"> foram na esfera da S</w:t>
      </w:r>
      <w:r w:rsidR="003F4839">
        <w:rPr>
          <w:rFonts w:ascii="Arial" w:hAnsi="Arial" w:cs="Arial"/>
          <w:bCs/>
        </w:rPr>
        <w:t>aúde (</w:t>
      </w:r>
      <w:r w:rsidR="00793DD9">
        <w:rPr>
          <w:rFonts w:ascii="Arial" w:hAnsi="Arial" w:cs="Arial"/>
          <w:bCs/>
        </w:rPr>
        <w:t>receitas, despesas, contratos</w:t>
      </w:r>
      <w:r w:rsidR="003F4839">
        <w:rPr>
          <w:rFonts w:ascii="Arial" w:hAnsi="Arial" w:cs="Arial"/>
          <w:bCs/>
        </w:rPr>
        <w:t xml:space="preserve"> e</w:t>
      </w:r>
      <w:r w:rsidR="00793DD9">
        <w:rPr>
          <w:rFonts w:ascii="Arial" w:hAnsi="Arial" w:cs="Arial"/>
          <w:bCs/>
        </w:rPr>
        <w:t xml:space="preserve"> faturamentos</w:t>
      </w:r>
      <w:r w:rsidR="003F4839">
        <w:rPr>
          <w:rFonts w:ascii="Arial" w:hAnsi="Arial" w:cs="Arial"/>
          <w:bCs/>
        </w:rPr>
        <w:t>)</w:t>
      </w:r>
      <w:r w:rsidR="00793DD9">
        <w:rPr>
          <w:rFonts w:ascii="Arial" w:hAnsi="Arial" w:cs="Arial"/>
          <w:bCs/>
        </w:rPr>
        <w:t>, e que o CRP não tem vínculo</w:t>
      </w:r>
      <w:r w:rsidR="001D1C2D">
        <w:rPr>
          <w:rFonts w:ascii="Arial" w:hAnsi="Arial" w:cs="Arial"/>
          <w:bCs/>
        </w:rPr>
        <w:t xml:space="preserve"> algum com a S</w:t>
      </w:r>
      <w:r w:rsidR="00793DD9">
        <w:rPr>
          <w:rFonts w:ascii="Arial" w:hAnsi="Arial" w:cs="Arial"/>
          <w:bCs/>
        </w:rPr>
        <w:t xml:space="preserve">aúde. </w:t>
      </w:r>
      <w:r w:rsidR="006A2CA1">
        <w:rPr>
          <w:rFonts w:ascii="Arial" w:hAnsi="Arial" w:cs="Arial"/>
          <w:bCs/>
        </w:rPr>
        <w:t xml:space="preserve">O Presidente do IPREF </w:t>
      </w:r>
      <w:r w:rsidR="003F4839">
        <w:rPr>
          <w:rFonts w:ascii="Arial" w:hAnsi="Arial" w:cs="Arial"/>
          <w:bCs/>
        </w:rPr>
        <w:t>falou</w:t>
      </w:r>
      <w:r w:rsidR="006A2CA1">
        <w:rPr>
          <w:rFonts w:ascii="Arial" w:hAnsi="Arial" w:cs="Arial"/>
          <w:bCs/>
        </w:rPr>
        <w:t xml:space="preserve"> que o Pró-Gestão não </w:t>
      </w:r>
      <w:r w:rsidR="003F4839">
        <w:rPr>
          <w:rFonts w:ascii="Arial" w:hAnsi="Arial" w:cs="Arial"/>
          <w:bCs/>
        </w:rPr>
        <w:t>vislumbra a S</w:t>
      </w:r>
      <w:r w:rsidR="006A2CA1">
        <w:rPr>
          <w:rFonts w:ascii="Arial" w:hAnsi="Arial" w:cs="Arial"/>
          <w:bCs/>
        </w:rPr>
        <w:t>aúde.</w:t>
      </w:r>
      <w:r w:rsidR="00D70DF0">
        <w:rPr>
          <w:rFonts w:ascii="Arial" w:hAnsi="Arial" w:cs="Arial"/>
          <w:bCs/>
        </w:rPr>
        <w:t xml:space="preserve"> </w:t>
      </w:r>
      <w:r w:rsidR="006A2CA1">
        <w:rPr>
          <w:rFonts w:ascii="Arial" w:hAnsi="Arial" w:cs="Arial"/>
          <w:bCs/>
        </w:rPr>
        <w:t xml:space="preserve">O Conselheiro Henrique sugeriu a criação de duas comissões: uma para tratar de sugestões para a </w:t>
      </w:r>
      <w:r w:rsidR="003F4839">
        <w:rPr>
          <w:rFonts w:ascii="Arial" w:hAnsi="Arial" w:cs="Arial"/>
          <w:bCs/>
        </w:rPr>
        <w:t>A</w:t>
      </w:r>
      <w:r w:rsidR="006A2CA1">
        <w:rPr>
          <w:rFonts w:ascii="Arial" w:hAnsi="Arial" w:cs="Arial"/>
          <w:bCs/>
        </w:rPr>
        <w:t xml:space="preserve">ssistência </w:t>
      </w:r>
      <w:r w:rsidR="003F4839">
        <w:rPr>
          <w:rFonts w:ascii="Arial" w:hAnsi="Arial" w:cs="Arial"/>
          <w:bCs/>
        </w:rPr>
        <w:t>à S</w:t>
      </w:r>
      <w:r w:rsidR="006A2CA1">
        <w:rPr>
          <w:rFonts w:ascii="Arial" w:hAnsi="Arial" w:cs="Arial"/>
          <w:bCs/>
        </w:rPr>
        <w:t xml:space="preserve">aúde e outra para </w:t>
      </w:r>
      <w:r w:rsidR="00160E67">
        <w:rPr>
          <w:rFonts w:ascii="Arial" w:hAnsi="Arial" w:cs="Arial"/>
          <w:bCs/>
        </w:rPr>
        <w:t xml:space="preserve">alterações na Lei </w:t>
      </w:r>
      <w:proofErr w:type="gramStart"/>
      <w:r w:rsidR="00160E67">
        <w:rPr>
          <w:rFonts w:ascii="Arial" w:hAnsi="Arial" w:cs="Arial"/>
          <w:bCs/>
        </w:rPr>
        <w:t>6.056/2005 face</w:t>
      </w:r>
      <w:proofErr w:type="gramEnd"/>
      <w:r w:rsidR="00160E67">
        <w:rPr>
          <w:rFonts w:ascii="Arial" w:hAnsi="Arial" w:cs="Arial"/>
          <w:bCs/>
        </w:rPr>
        <w:t xml:space="preserve"> o advento do Regime Próprio. O Presidente do IPREF disse que </w:t>
      </w:r>
      <w:r w:rsidR="001D1C2D">
        <w:rPr>
          <w:rFonts w:ascii="Arial" w:hAnsi="Arial" w:cs="Arial"/>
          <w:bCs/>
        </w:rPr>
        <w:t>os artigos que faziam parte da M</w:t>
      </w:r>
      <w:r w:rsidR="00160E67">
        <w:rPr>
          <w:rFonts w:ascii="Arial" w:hAnsi="Arial" w:cs="Arial"/>
          <w:bCs/>
        </w:rPr>
        <w:t>inuta foram revogados</w:t>
      </w:r>
      <w:r w:rsidR="007F68A5">
        <w:rPr>
          <w:rFonts w:ascii="Arial" w:hAnsi="Arial" w:cs="Arial"/>
          <w:bCs/>
        </w:rPr>
        <w:t>.</w:t>
      </w:r>
      <w:r w:rsidR="00D70DF0">
        <w:rPr>
          <w:rFonts w:ascii="Arial" w:hAnsi="Arial" w:cs="Arial"/>
          <w:bCs/>
        </w:rPr>
        <w:t xml:space="preserve"> </w:t>
      </w:r>
      <w:r w:rsidR="007F68A5">
        <w:rPr>
          <w:rFonts w:ascii="Arial" w:hAnsi="Arial" w:cs="Arial"/>
          <w:bCs/>
        </w:rPr>
        <w:t xml:space="preserve">O Presidente do Conselho </w:t>
      </w:r>
      <w:r w:rsidR="00B522A1">
        <w:rPr>
          <w:rFonts w:ascii="Arial" w:hAnsi="Arial" w:cs="Arial"/>
          <w:bCs/>
        </w:rPr>
        <w:t xml:space="preserve">apresentou o caso da beneficiaria da saúde M.S.O. que não foi atendida no Hospital </w:t>
      </w:r>
      <w:r w:rsidR="002B1FF4">
        <w:rPr>
          <w:rFonts w:ascii="Arial" w:hAnsi="Arial" w:cs="Arial"/>
          <w:bCs/>
        </w:rPr>
        <w:t xml:space="preserve">CEMA </w:t>
      </w:r>
      <w:r w:rsidR="001D1C2D">
        <w:rPr>
          <w:rFonts w:ascii="Arial" w:hAnsi="Arial" w:cs="Arial"/>
          <w:bCs/>
        </w:rPr>
        <w:t xml:space="preserve">e </w:t>
      </w:r>
      <w:r w:rsidR="002B1FF4">
        <w:rPr>
          <w:rFonts w:ascii="Arial" w:hAnsi="Arial" w:cs="Arial"/>
          <w:bCs/>
        </w:rPr>
        <w:t xml:space="preserve">obteve a informação de </w:t>
      </w:r>
      <w:r w:rsidR="003F4839">
        <w:rPr>
          <w:rFonts w:ascii="Arial" w:hAnsi="Arial" w:cs="Arial"/>
          <w:bCs/>
        </w:rPr>
        <w:t>D</w:t>
      </w:r>
      <w:r w:rsidR="002B1FF4">
        <w:rPr>
          <w:rFonts w:ascii="Arial" w:hAnsi="Arial" w:cs="Arial"/>
          <w:bCs/>
        </w:rPr>
        <w:t>escredencia</w:t>
      </w:r>
      <w:r w:rsidR="003F4839">
        <w:rPr>
          <w:rFonts w:ascii="Arial" w:hAnsi="Arial" w:cs="Arial"/>
          <w:bCs/>
        </w:rPr>
        <w:t xml:space="preserve">mento efetuado </w:t>
      </w:r>
      <w:r w:rsidR="002B1FF4">
        <w:rPr>
          <w:rFonts w:ascii="Arial" w:hAnsi="Arial" w:cs="Arial"/>
          <w:bCs/>
        </w:rPr>
        <w:t xml:space="preserve">pelo IPREF, a conselheira Sueli disse que o CEMA mudou de endereço e não entregou a </w:t>
      </w:r>
      <w:r w:rsidR="002B1FF4">
        <w:rPr>
          <w:rFonts w:ascii="Arial" w:hAnsi="Arial" w:cs="Arial"/>
          <w:bCs/>
        </w:rPr>
        <w:lastRenderedPageBreak/>
        <w:t xml:space="preserve">documentação solicitada por oficio, em razão disso, houve a suspensão. O Presidente do Conselho sugeriu que IPREF gerencie ou faça a solicitação “in loco”. Os conselheiros </w:t>
      </w:r>
      <w:proofErr w:type="spellStart"/>
      <w:r w:rsidR="002B1FF4">
        <w:rPr>
          <w:rFonts w:ascii="Arial" w:hAnsi="Arial" w:cs="Arial"/>
          <w:bCs/>
        </w:rPr>
        <w:t>Wonderson</w:t>
      </w:r>
      <w:proofErr w:type="spellEnd"/>
      <w:r w:rsidR="002B1FF4">
        <w:rPr>
          <w:rFonts w:ascii="Arial" w:hAnsi="Arial" w:cs="Arial"/>
          <w:bCs/>
        </w:rPr>
        <w:t xml:space="preserve"> e Renata solicitaram que seja inserido no si</w:t>
      </w:r>
      <w:r w:rsidR="001D1C2D">
        <w:rPr>
          <w:rFonts w:ascii="Arial" w:hAnsi="Arial" w:cs="Arial"/>
          <w:bCs/>
        </w:rPr>
        <w:t xml:space="preserve">te avisos </w:t>
      </w:r>
      <w:bookmarkStart w:id="0" w:name="_GoBack"/>
      <w:r w:rsidR="001D1C2D">
        <w:rPr>
          <w:rFonts w:ascii="Arial" w:hAnsi="Arial" w:cs="Arial"/>
          <w:bCs/>
        </w:rPr>
        <w:t>referentes a suspensões</w:t>
      </w:r>
      <w:r w:rsidR="002B1FF4">
        <w:rPr>
          <w:rFonts w:ascii="Arial" w:hAnsi="Arial" w:cs="Arial"/>
          <w:bCs/>
        </w:rPr>
        <w:t xml:space="preserve"> ou descredenciados. O Presiden</w:t>
      </w:r>
      <w:r w:rsidR="001C2C60">
        <w:rPr>
          <w:rFonts w:ascii="Arial" w:hAnsi="Arial" w:cs="Arial"/>
          <w:bCs/>
        </w:rPr>
        <w:t>te do Conselho questionou se a Certidão T</w:t>
      </w:r>
      <w:r w:rsidR="002B1FF4">
        <w:rPr>
          <w:rFonts w:ascii="Arial" w:hAnsi="Arial" w:cs="Arial"/>
          <w:bCs/>
        </w:rPr>
        <w:t>rabalhista do Hospital Stella Maris foi entregue</w:t>
      </w:r>
      <w:r w:rsidR="001C2C60">
        <w:rPr>
          <w:rFonts w:ascii="Arial" w:hAnsi="Arial" w:cs="Arial"/>
          <w:bCs/>
        </w:rPr>
        <w:t>, e</w:t>
      </w:r>
      <w:r w:rsidR="002075AF">
        <w:rPr>
          <w:rFonts w:ascii="Arial" w:hAnsi="Arial" w:cs="Arial"/>
          <w:bCs/>
        </w:rPr>
        <w:t xml:space="preserve"> o Presidente do IPREF disse que a questão trabalhista foi acordada em audiência judicial e a documentação foi entregue, e que no momento o processo interno está no Setor Jurídico para análise e continuidade dos atendimentos. </w:t>
      </w:r>
      <w:bookmarkEnd w:id="0"/>
      <w:r w:rsidR="00D320AB">
        <w:rPr>
          <w:rFonts w:ascii="Arial" w:hAnsi="Arial" w:cs="Arial"/>
          <w:bCs/>
        </w:rPr>
        <w:t>O presidente do Conselho sugeriu</w:t>
      </w:r>
      <w:r w:rsidR="00393C81">
        <w:rPr>
          <w:rFonts w:ascii="Arial" w:hAnsi="Arial" w:cs="Arial"/>
          <w:bCs/>
        </w:rPr>
        <w:t xml:space="preserve"> </w:t>
      </w:r>
      <w:r w:rsidR="00F92B31">
        <w:rPr>
          <w:rFonts w:ascii="Arial" w:hAnsi="Arial" w:cs="Arial"/>
          <w:bCs/>
        </w:rPr>
        <w:t xml:space="preserve">que </w:t>
      </w:r>
      <w:r w:rsidR="00393C81">
        <w:rPr>
          <w:rFonts w:ascii="Arial" w:hAnsi="Arial" w:cs="Arial"/>
          <w:bCs/>
        </w:rPr>
        <w:t xml:space="preserve">os Conselheiros Henrique e </w:t>
      </w:r>
      <w:proofErr w:type="spellStart"/>
      <w:r w:rsidR="00393C81">
        <w:rPr>
          <w:rFonts w:ascii="Arial" w:hAnsi="Arial" w:cs="Arial"/>
          <w:bCs/>
        </w:rPr>
        <w:t>Wonderson</w:t>
      </w:r>
      <w:proofErr w:type="spellEnd"/>
      <w:r w:rsidR="002F7E9D">
        <w:rPr>
          <w:rFonts w:ascii="Arial" w:hAnsi="Arial" w:cs="Arial"/>
          <w:bCs/>
        </w:rPr>
        <w:t>, juntamente com o contador Cristiano</w:t>
      </w:r>
      <w:r w:rsidR="00F92B31">
        <w:rPr>
          <w:rFonts w:ascii="Arial" w:hAnsi="Arial" w:cs="Arial"/>
          <w:bCs/>
        </w:rPr>
        <w:t xml:space="preserve"> façam parte do grupo de </w:t>
      </w:r>
      <w:r w:rsidR="002F7E9D">
        <w:rPr>
          <w:rFonts w:ascii="Arial" w:hAnsi="Arial" w:cs="Arial"/>
          <w:bCs/>
        </w:rPr>
        <w:t xml:space="preserve">trabalho para </w:t>
      </w:r>
      <w:r w:rsidR="00826F2A">
        <w:rPr>
          <w:rFonts w:ascii="Arial" w:hAnsi="Arial" w:cs="Arial"/>
          <w:bCs/>
        </w:rPr>
        <w:t xml:space="preserve">a </w:t>
      </w:r>
      <w:r w:rsidR="002F7E9D">
        <w:rPr>
          <w:rFonts w:ascii="Arial" w:hAnsi="Arial" w:cs="Arial"/>
          <w:bCs/>
        </w:rPr>
        <w:t>formatação da apresentação dos balancetes ao Conselho, s</w:t>
      </w:r>
      <w:r w:rsidR="00F92B31">
        <w:rPr>
          <w:rFonts w:ascii="Arial" w:hAnsi="Arial" w:cs="Arial"/>
          <w:bCs/>
        </w:rPr>
        <w:t>endo acatado pelo Colegiado</w:t>
      </w:r>
      <w:r w:rsidR="002F7E9D">
        <w:rPr>
          <w:rFonts w:ascii="Arial" w:hAnsi="Arial" w:cs="Arial"/>
          <w:bCs/>
        </w:rPr>
        <w:t xml:space="preserve">. </w:t>
      </w:r>
      <w:r w:rsidRPr="00826F2A">
        <w:rPr>
          <w:rFonts w:ascii="Arial" w:hAnsi="Arial" w:cs="Arial"/>
          <w:color w:val="auto"/>
        </w:rPr>
        <w:t xml:space="preserve">Nada mais tendo sido colocado, o Sr. Presidente do Conselho dá por encerrada a assembleia às </w:t>
      </w:r>
      <w:r w:rsidR="00D00F8B" w:rsidRPr="00826F2A">
        <w:rPr>
          <w:rFonts w:ascii="Arial" w:hAnsi="Arial" w:cs="Arial"/>
          <w:color w:val="auto"/>
        </w:rPr>
        <w:t xml:space="preserve">onze horas e </w:t>
      </w:r>
      <w:r w:rsidR="003A4902" w:rsidRPr="00826F2A">
        <w:rPr>
          <w:rFonts w:ascii="Arial" w:hAnsi="Arial" w:cs="Arial"/>
          <w:color w:val="auto"/>
        </w:rPr>
        <w:t>trinta</w:t>
      </w:r>
      <w:r w:rsidR="00D00F8B" w:rsidRPr="00826F2A">
        <w:rPr>
          <w:rFonts w:ascii="Arial" w:hAnsi="Arial" w:cs="Arial"/>
          <w:color w:val="auto"/>
        </w:rPr>
        <w:t xml:space="preserve"> minutos e</w:t>
      </w:r>
      <w:r w:rsidRPr="00826F2A">
        <w:rPr>
          <w:rFonts w:ascii="Arial" w:hAnsi="Arial" w:cs="Arial"/>
          <w:color w:val="auto"/>
        </w:rPr>
        <w:t xml:space="preserve">, para constar, eu __________________________, </w:t>
      </w:r>
      <w:r w:rsidR="00D00F8B" w:rsidRPr="00826F2A">
        <w:rPr>
          <w:rFonts w:ascii="Arial" w:hAnsi="Arial" w:cs="Arial"/>
          <w:color w:val="auto"/>
        </w:rPr>
        <w:t>Claudia Regina Carapeta</w:t>
      </w:r>
      <w:r w:rsidR="0024274D" w:rsidRPr="00826F2A">
        <w:rPr>
          <w:rFonts w:ascii="Arial" w:hAnsi="Arial" w:cs="Arial"/>
          <w:color w:val="auto"/>
        </w:rPr>
        <w:t>, 1ª</w:t>
      </w:r>
      <w:r w:rsidRPr="00826F2A">
        <w:rPr>
          <w:rFonts w:ascii="Arial" w:hAnsi="Arial" w:cs="Arial"/>
          <w:color w:val="auto"/>
        </w:rPr>
        <w:t xml:space="preserve"> Secretári</w:t>
      </w:r>
      <w:r w:rsidR="00D00F8B" w:rsidRPr="00826F2A">
        <w:rPr>
          <w:rFonts w:ascii="Arial" w:hAnsi="Arial" w:cs="Arial"/>
          <w:color w:val="auto"/>
        </w:rPr>
        <w:t>a</w:t>
      </w:r>
      <w:r w:rsidRPr="00826F2A">
        <w:rPr>
          <w:rFonts w:ascii="Arial" w:hAnsi="Arial" w:cs="Arial"/>
          <w:color w:val="auto"/>
        </w:rPr>
        <w:t>, lavrei a presente ata que, após lida e aprovada, é assinada por todos os presentes.</w:t>
      </w:r>
    </w:p>
    <w:p w:rsidR="00E978DD" w:rsidRDefault="00E978DD">
      <w:pPr>
        <w:spacing w:line="360" w:lineRule="auto"/>
        <w:jc w:val="both"/>
      </w:pPr>
    </w:p>
    <w:tbl>
      <w:tblPr>
        <w:tblW w:w="8804" w:type="dxa"/>
        <w:tblInd w:w="6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4459"/>
        <w:gridCol w:w="4345"/>
      </w:tblGrid>
      <w:tr w:rsidR="00E978DD">
        <w:trPr>
          <w:trHeight w:val="600"/>
        </w:trPr>
        <w:tc>
          <w:tcPr>
            <w:tcW w:w="4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978DD" w:rsidRDefault="005D1199">
            <w:pPr>
              <w:snapToGrid w:val="0"/>
              <w:spacing w:after="200" w:line="276" w:lineRule="auto"/>
            </w:pPr>
            <w:r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LUIZ CARLOS DA ROCHA GONÇALVES Presidente do Conselho Adm.</w:t>
            </w:r>
          </w:p>
        </w:tc>
        <w:tc>
          <w:tcPr>
            <w:tcW w:w="4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978DD" w:rsidRDefault="00E978DD">
            <w:pPr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E978DD">
        <w:trPr>
          <w:trHeight w:val="600"/>
        </w:trPr>
        <w:tc>
          <w:tcPr>
            <w:tcW w:w="4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31D8" w:rsidRDefault="004331D8">
            <w:pPr>
              <w:snapToGri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CLAUDIA REGINA CARAPETA</w:t>
            </w:r>
          </w:p>
          <w:p w:rsidR="004331D8" w:rsidRPr="004331D8" w:rsidRDefault="004331D8">
            <w:pPr>
              <w:snapToGri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1ª Secretária</w:t>
            </w:r>
          </w:p>
          <w:p w:rsidR="00E978DD" w:rsidRDefault="00E978DD">
            <w:pPr>
              <w:snapToGri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4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978DD" w:rsidRDefault="00E978DD">
            <w:pPr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E978DD">
        <w:trPr>
          <w:trHeight w:val="350"/>
        </w:trPr>
        <w:tc>
          <w:tcPr>
            <w:tcW w:w="4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331D8" w:rsidRDefault="004331D8" w:rsidP="004331D8">
            <w:pPr>
              <w:snapToGrid w:val="0"/>
              <w:spacing w:line="276" w:lineRule="auto"/>
            </w:pPr>
            <w:r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AMILCAR ANTONIO MESQUITA RIZK</w:t>
            </w:r>
          </w:p>
          <w:p w:rsidR="00E978DD" w:rsidRDefault="004331D8">
            <w:pPr>
              <w:snapToGrid w:val="0"/>
              <w:spacing w:line="276" w:lineRule="auto"/>
            </w:pPr>
            <w:r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2ª Secretário</w:t>
            </w:r>
          </w:p>
          <w:p w:rsidR="00E978DD" w:rsidRDefault="00E978DD">
            <w:pPr>
              <w:snapToGri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4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978DD" w:rsidRDefault="00E978DD">
            <w:pPr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E978DD">
        <w:trPr>
          <w:trHeight w:val="350"/>
        </w:trPr>
        <w:tc>
          <w:tcPr>
            <w:tcW w:w="4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978DD" w:rsidRDefault="005D1199">
            <w:pPr>
              <w:snapToGrid w:val="0"/>
              <w:spacing w:after="200" w:line="276" w:lineRule="auto"/>
            </w:pPr>
            <w:r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HENRIQUE LAMEIRÃO CINTRA</w:t>
            </w:r>
          </w:p>
        </w:tc>
        <w:tc>
          <w:tcPr>
            <w:tcW w:w="4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978DD" w:rsidRDefault="00E978DD">
            <w:pPr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E978DD">
        <w:trPr>
          <w:trHeight w:val="370"/>
        </w:trPr>
        <w:tc>
          <w:tcPr>
            <w:tcW w:w="4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978DD" w:rsidRDefault="005D1199">
            <w:pPr>
              <w:snapToGrid w:val="0"/>
              <w:spacing w:line="276" w:lineRule="auto"/>
            </w:pPr>
            <w:r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MÁRCIO RODOLFO DE OLIVEIRA ALVES</w:t>
            </w:r>
          </w:p>
        </w:tc>
        <w:tc>
          <w:tcPr>
            <w:tcW w:w="4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978DD" w:rsidRDefault="00E978DD">
            <w:pPr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es-ES" w:eastAsia="ar-SA"/>
              </w:rPr>
            </w:pPr>
          </w:p>
        </w:tc>
      </w:tr>
      <w:tr w:rsidR="00E978DD">
        <w:trPr>
          <w:trHeight w:val="352"/>
        </w:trPr>
        <w:tc>
          <w:tcPr>
            <w:tcW w:w="4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978DD" w:rsidRDefault="005D1199">
            <w:pPr>
              <w:snapToGrid w:val="0"/>
              <w:spacing w:after="200" w:line="276" w:lineRule="auto"/>
            </w:pPr>
            <w:r>
              <w:rPr>
                <w:rFonts w:ascii="Calibri" w:eastAsia="Calibri" w:hAnsi="Calibri" w:cs="Calibri"/>
                <w:sz w:val="22"/>
                <w:szCs w:val="22"/>
                <w:lang w:val="es-ES" w:eastAsia="ar-SA"/>
              </w:rPr>
              <w:t>MILTON AUGUSTO DIOTTI JOSÉ</w:t>
            </w:r>
          </w:p>
        </w:tc>
        <w:tc>
          <w:tcPr>
            <w:tcW w:w="4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978DD" w:rsidRDefault="00E978DD">
            <w:pPr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es-ES" w:eastAsia="ar-SA"/>
              </w:rPr>
            </w:pPr>
          </w:p>
        </w:tc>
      </w:tr>
      <w:tr w:rsidR="00EC1ADC">
        <w:trPr>
          <w:trHeight w:val="352"/>
        </w:trPr>
        <w:tc>
          <w:tcPr>
            <w:tcW w:w="4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C1ADC" w:rsidRDefault="00EC1ADC">
            <w:pPr>
              <w:snapToGrid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ar-SA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s-ES" w:eastAsia="ar-SA"/>
              </w:rPr>
              <w:t>MARILENE APARECIDA CADINA</w:t>
            </w:r>
          </w:p>
        </w:tc>
        <w:tc>
          <w:tcPr>
            <w:tcW w:w="4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C1ADC" w:rsidRDefault="00EC1ADC">
            <w:pPr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es-ES" w:eastAsia="ar-SA"/>
              </w:rPr>
            </w:pPr>
          </w:p>
        </w:tc>
      </w:tr>
      <w:tr w:rsidR="00E978DD">
        <w:trPr>
          <w:trHeight w:val="348"/>
        </w:trPr>
        <w:tc>
          <w:tcPr>
            <w:tcW w:w="4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978DD" w:rsidRDefault="005D1199">
            <w:pPr>
              <w:snapToGrid w:val="0"/>
              <w:spacing w:after="200" w:line="276" w:lineRule="auto"/>
            </w:pPr>
            <w:r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RENATA SILVA MOREIRA</w:t>
            </w:r>
          </w:p>
        </w:tc>
        <w:tc>
          <w:tcPr>
            <w:tcW w:w="4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978DD" w:rsidRDefault="00E978DD">
            <w:pPr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D00F8B">
        <w:trPr>
          <w:trHeight w:val="348"/>
        </w:trPr>
        <w:tc>
          <w:tcPr>
            <w:tcW w:w="4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D00F8B" w:rsidRDefault="00D00F8B">
            <w:pPr>
              <w:snapToGrid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RICARDO BEIRES</w:t>
            </w:r>
          </w:p>
        </w:tc>
        <w:tc>
          <w:tcPr>
            <w:tcW w:w="4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D00F8B" w:rsidRDefault="00D00F8B">
            <w:pPr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E978DD">
        <w:trPr>
          <w:trHeight w:val="372"/>
        </w:trPr>
        <w:tc>
          <w:tcPr>
            <w:tcW w:w="4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978DD" w:rsidRDefault="005D1199">
            <w:pPr>
              <w:snapToGrid w:val="0"/>
              <w:spacing w:after="200" w:line="276" w:lineRule="auto"/>
            </w:pPr>
            <w:r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ROGÉRIO TADEU BARBOSA ROMANO</w:t>
            </w:r>
          </w:p>
        </w:tc>
        <w:tc>
          <w:tcPr>
            <w:tcW w:w="4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978DD" w:rsidRDefault="00E978DD">
            <w:pPr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E978DD">
        <w:trPr>
          <w:trHeight w:val="388"/>
        </w:trPr>
        <w:tc>
          <w:tcPr>
            <w:tcW w:w="4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978DD" w:rsidRDefault="005D1199">
            <w:pPr>
              <w:snapToGrid w:val="0"/>
              <w:spacing w:after="200" w:line="276" w:lineRule="auto"/>
            </w:pPr>
            <w:r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WONDERSON MORENO</w:t>
            </w:r>
          </w:p>
        </w:tc>
        <w:tc>
          <w:tcPr>
            <w:tcW w:w="4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978DD" w:rsidRDefault="00E978DD">
            <w:pPr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</w:tbl>
    <w:p w:rsidR="00E978DD" w:rsidRDefault="00E978DD">
      <w:pPr>
        <w:jc w:val="center"/>
        <w:rPr>
          <w:rFonts w:ascii="Calibri" w:eastAsia="Calibri" w:hAnsi="Calibri" w:cs="Calibri"/>
          <w:sz w:val="22"/>
          <w:szCs w:val="22"/>
          <w:lang w:eastAsia="ar-SA"/>
        </w:rPr>
      </w:pPr>
    </w:p>
    <w:p w:rsidR="00E978DD" w:rsidRDefault="00E978DD">
      <w:pPr>
        <w:jc w:val="center"/>
        <w:rPr>
          <w:rFonts w:ascii="Calibri" w:eastAsia="Calibri" w:hAnsi="Calibri" w:cs="Calibri"/>
          <w:sz w:val="22"/>
          <w:szCs w:val="22"/>
          <w:lang w:eastAsia="ar-SA"/>
        </w:rPr>
      </w:pPr>
    </w:p>
    <w:tbl>
      <w:tblPr>
        <w:tblW w:w="8258" w:type="dxa"/>
        <w:tblInd w:w="8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4433"/>
        <w:gridCol w:w="3825"/>
      </w:tblGrid>
      <w:tr w:rsidR="00E978DD" w:rsidTr="00675A92">
        <w:trPr>
          <w:trHeight w:val="212"/>
        </w:trPr>
        <w:tc>
          <w:tcPr>
            <w:tcW w:w="82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978DD" w:rsidRDefault="005D1199">
            <w:pPr>
              <w:snapToGrid w:val="0"/>
              <w:spacing w:after="200"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SUPLENTES </w:t>
            </w:r>
          </w:p>
        </w:tc>
      </w:tr>
      <w:tr w:rsidR="00E82BB6" w:rsidTr="00675A92">
        <w:trPr>
          <w:trHeight w:val="425"/>
        </w:trPr>
        <w:tc>
          <w:tcPr>
            <w:tcW w:w="4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82BB6" w:rsidRDefault="00675A92">
            <w:pPr>
              <w:snapToGrid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ADRIANA TASSITANI DA SILVA</w:t>
            </w:r>
          </w:p>
        </w:tc>
        <w:tc>
          <w:tcPr>
            <w:tcW w:w="3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82BB6" w:rsidRDefault="00E82BB6">
            <w:pPr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630D6B" w:rsidTr="00675A92">
        <w:trPr>
          <w:trHeight w:val="425"/>
        </w:trPr>
        <w:tc>
          <w:tcPr>
            <w:tcW w:w="4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30D6B" w:rsidRDefault="00630D6B">
            <w:pPr>
              <w:snapToGrid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lastRenderedPageBreak/>
              <w:t>SUELI FRANCISCO LOPES LEAL</w:t>
            </w:r>
          </w:p>
        </w:tc>
        <w:tc>
          <w:tcPr>
            <w:tcW w:w="3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30D6B" w:rsidRDefault="00630D6B">
            <w:pPr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</w:tbl>
    <w:p w:rsidR="00E978DD" w:rsidRDefault="00E978DD">
      <w:pPr>
        <w:jc w:val="center"/>
        <w:rPr>
          <w:rFonts w:ascii="Calibri" w:eastAsia="Calibri" w:hAnsi="Calibri" w:cs="Calibri"/>
          <w:sz w:val="22"/>
          <w:szCs w:val="22"/>
          <w:lang w:eastAsia="ar-SA"/>
        </w:rPr>
      </w:pPr>
    </w:p>
    <w:p w:rsidR="00E978DD" w:rsidRDefault="00E978DD">
      <w:pPr>
        <w:jc w:val="center"/>
        <w:rPr>
          <w:rFonts w:ascii="Calibri" w:eastAsia="Calibri" w:hAnsi="Calibri" w:cs="Calibri"/>
          <w:sz w:val="22"/>
          <w:szCs w:val="22"/>
          <w:lang w:eastAsia="ar-SA"/>
        </w:rPr>
      </w:pPr>
    </w:p>
    <w:p w:rsidR="00E978DD" w:rsidRDefault="00E978DD">
      <w:pPr>
        <w:jc w:val="center"/>
        <w:rPr>
          <w:rFonts w:ascii="Calibri" w:eastAsia="Calibri" w:hAnsi="Calibri" w:cs="Calibri"/>
          <w:sz w:val="22"/>
          <w:szCs w:val="22"/>
          <w:lang w:eastAsia="ar-SA"/>
        </w:rPr>
      </w:pPr>
    </w:p>
    <w:tbl>
      <w:tblPr>
        <w:tblW w:w="8258" w:type="dxa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4419"/>
        <w:gridCol w:w="3839"/>
      </w:tblGrid>
      <w:tr w:rsidR="00E978DD" w:rsidTr="00EE709B">
        <w:trPr>
          <w:trHeight w:val="388"/>
        </w:trPr>
        <w:tc>
          <w:tcPr>
            <w:tcW w:w="82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978DD" w:rsidRDefault="005D1199">
            <w:pPr>
              <w:snapToGrid w:val="0"/>
              <w:spacing w:after="200"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IPREF</w:t>
            </w:r>
          </w:p>
        </w:tc>
      </w:tr>
      <w:tr w:rsidR="00E978DD" w:rsidTr="00EE709B">
        <w:trPr>
          <w:trHeight w:val="425"/>
        </w:trPr>
        <w:tc>
          <w:tcPr>
            <w:tcW w:w="4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978DD" w:rsidRDefault="00E82BB6">
            <w:pPr>
              <w:snapToGrid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 xml:space="preserve">EDUARDO AUGUSTO REICHERT </w:t>
            </w:r>
            <w:r w:rsidR="005D1199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– Presidente do IPREF</w:t>
            </w:r>
          </w:p>
        </w:tc>
        <w:tc>
          <w:tcPr>
            <w:tcW w:w="3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978DD" w:rsidRDefault="00E978DD">
            <w:pPr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93191D" w:rsidTr="0093191D">
        <w:trPr>
          <w:trHeight w:val="425"/>
        </w:trPr>
        <w:tc>
          <w:tcPr>
            <w:tcW w:w="4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3191D" w:rsidRDefault="005B4518" w:rsidP="005B4518">
            <w:pPr>
              <w:snapToGrid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MARCELO AKYAMA FLORÊNCIO</w:t>
            </w:r>
            <w:r w:rsidR="00E82BB6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 xml:space="preserve"> </w:t>
            </w:r>
            <w:r w:rsidR="0093191D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– Diretor</w:t>
            </w:r>
            <w:r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 xml:space="preserve"> Adm. e Financeiro</w:t>
            </w:r>
            <w:r w:rsidR="0093191D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 xml:space="preserve"> do IPREF</w:t>
            </w:r>
          </w:p>
        </w:tc>
        <w:tc>
          <w:tcPr>
            <w:tcW w:w="3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3191D" w:rsidRPr="006A7A31" w:rsidRDefault="0093191D" w:rsidP="00C72127">
            <w:pPr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ar-SA"/>
              </w:rPr>
            </w:pPr>
          </w:p>
        </w:tc>
      </w:tr>
    </w:tbl>
    <w:p w:rsidR="00E978DD" w:rsidRDefault="00E978DD">
      <w:pPr>
        <w:spacing w:line="360" w:lineRule="auto"/>
        <w:jc w:val="center"/>
      </w:pPr>
    </w:p>
    <w:sectPr w:rsidR="00E978DD">
      <w:headerReference w:type="default" r:id="rId7"/>
      <w:footerReference w:type="default" r:id="rId8"/>
      <w:pgSz w:w="11906" w:h="16838"/>
      <w:pgMar w:top="2268" w:right="1734" w:bottom="568" w:left="1500" w:header="425" w:footer="297" w:gutter="0"/>
      <w:pgBorders>
        <w:left w:val="single" w:sz="12" w:space="4" w:color="0000FF"/>
      </w:pgBorders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846" w:rsidRDefault="00F31846">
      <w:r>
        <w:separator/>
      </w:r>
    </w:p>
  </w:endnote>
  <w:endnote w:type="continuationSeparator" w:id="0">
    <w:p w:rsidR="00F31846" w:rsidRDefault="00F31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ans CJK SC Regular">
    <w:charset w:val="01"/>
    <w:family w:val="auto"/>
    <w:pitch w:val="variable"/>
  </w:font>
  <w:font w:name="FreeSans">
    <w:charset w:val="01"/>
    <w:family w:val="auto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1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iberation Sans;Arial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8DD" w:rsidRDefault="00E978DD">
    <w:pPr>
      <w:pStyle w:val="Rodap"/>
      <w:pBdr>
        <w:bottom w:val="single" w:sz="6" w:space="1" w:color="000001"/>
      </w:pBdr>
    </w:pPr>
  </w:p>
  <w:p w:rsidR="00E978DD" w:rsidRDefault="005D1199">
    <w:pPr>
      <w:pStyle w:val="Rodap"/>
      <w:jc w:val="center"/>
      <w:rPr>
        <w:rFonts w:ascii="Arial" w:hAnsi="Arial" w:cs="Arial"/>
        <w:color w:val="0000FF"/>
        <w:sz w:val="18"/>
      </w:rPr>
    </w:pPr>
    <w:r>
      <w:rPr>
        <w:rFonts w:ascii="Arial" w:hAnsi="Arial" w:cs="Arial"/>
        <w:color w:val="0000FF"/>
        <w:sz w:val="18"/>
      </w:rPr>
      <w:t xml:space="preserve">Rua do Rosário, 226 - Vila </w:t>
    </w:r>
    <w:proofErr w:type="spellStart"/>
    <w:r>
      <w:rPr>
        <w:rFonts w:ascii="Arial" w:hAnsi="Arial" w:cs="Arial"/>
        <w:color w:val="0000FF"/>
        <w:sz w:val="18"/>
      </w:rPr>
      <w:t>Camargos</w:t>
    </w:r>
    <w:proofErr w:type="spellEnd"/>
    <w:r>
      <w:rPr>
        <w:rFonts w:ascii="Arial" w:hAnsi="Arial" w:cs="Arial"/>
        <w:color w:val="0000FF"/>
        <w:sz w:val="18"/>
      </w:rPr>
      <w:t xml:space="preserve"> - Guarulhos - São Paulo - 07111-080 – fone 2461-6363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846" w:rsidRDefault="00F31846">
      <w:r>
        <w:separator/>
      </w:r>
    </w:p>
  </w:footnote>
  <w:footnote w:type="continuationSeparator" w:id="0">
    <w:p w:rsidR="00F31846" w:rsidRDefault="00F318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8DD" w:rsidRDefault="005D1199">
    <w:pPr>
      <w:pStyle w:val="Cabealho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" behindDoc="1" locked="0" layoutInCell="1" allowOverlap="1">
          <wp:simplePos x="0" y="0"/>
          <wp:positionH relativeFrom="margin">
            <wp:posOffset>1171575</wp:posOffset>
          </wp:positionH>
          <wp:positionV relativeFrom="margin">
            <wp:posOffset>-1209675</wp:posOffset>
          </wp:positionV>
          <wp:extent cx="3556635" cy="1021080"/>
          <wp:effectExtent l="0" t="0" r="0" b="0"/>
          <wp:wrapNone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56635" cy="1021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8DD"/>
    <w:rsid w:val="00004EE5"/>
    <w:rsid w:val="00015FDA"/>
    <w:rsid w:val="00024BE3"/>
    <w:rsid w:val="0004038E"/>
    <w:rsid w:val="000451A5"/>
    <w:rsid w:val="000501E4"/>
    <w:rsid w:val="000529B5"/>
    <w:rsid w:val="00053D37"/>
    <w:rsid w:val="00056AF2"/>
    <w:rsid w:val="00057EB2"/>
    <w:rsid w:val="00090139"/>
    <w:rsid w:val="00090CF3"/>
    <w:rsid w:val="000A48E9"/>
    <w:rsid w:val="000B4E1C"/>
    <w:rsid w:val="000C50BA"/>
    <w:rsid w:val="000E65F4"/>
    <w:rsid w:val="00102978"/>
    <w:rsid w:val="001206E3"/>
    <w:rsid w:val="00130A08"/>
    <w:rsid w:val="001310F7"/>
    <w:rsid w:val="00134250"/>
    <w:rsid w:val="00137BFD"/>
    <w:rsid w:val="00140DDA"/>
    <w:rsid w:val="00142415"/>
    <w:rsid w:val="00143D67"/>
    <w:rsid w:val="00151FA4"/>
    <w:rsid w:val="00160E67"/>
    <w:rsid w:val="0016466B"/>
    <w:rsid w:val="00164848"/>
    <w:rsid w:val="00165FA3"/>
    <w:rsid w:val="001704FE"/>
    <w:rsid w:val="001836CE"/>
    <w:rsid w:val="00187202"/>
    <w:rsid w:val="001968BE"/>
    <w:rsid w:val="001A39C3"/>
    <w:rsid w:val="001A5D10"/>
    <w:rsid w:val="001C1327"/>
    <w:rsid w:val="001C2C60"/>
    <w:rsid w:val="001C6BE2"/>
    <w:rsid w:val="001D08B7"/>
    <w:rsid w:val="001D1C2D"/>
    <w:rsid w:val="001D1C5A"/>
    <w:rsid w:val="001D5401"/>
    <w:rsid w:val="001E75CC"/>
    <w:rsid w:val="00205474"/>
    <w:rsid w:val="002075AF"/>
    <w:rsid w:val="00207FE9"/>
    <w:rsid w:val="00214E7A"/>
    <w:rsid w:val="00231287"/>
    <w:rsid w:val="0024274D"/>
    <w:rsid w:val="002446E2"/>
    <w:rsid w:val="00257C63"/>
    <w:rsid w:val="00260A19"/>
    <w:rsid w:val="00262CA2"/>
    <w:rsid w:val="002954E3"/>
    <w:rsid w:val="002B1FF4"/>
    <w:rsid w:val="002B2823"/>
    <w:rsid w:val="002C5735"/>
    <w:rsid w:val="002E49E3"/>
    <w:rsid w:val="002E5186"/>
    <w:rsid w:val="002F7E9D"/>
    <w:rsid w:val="0031363D"/>
    <w:rsid w:val="003265B3"/>
    <w:rsid w:val="00342502"/>
    <w:rsid w:val="00373057"/>
    <w:rsid w:val="003751BA"/>
    <w:rsid w:val="00376F42"/>
    <w:rsid w:val="00393C81"/>
    <w:rsid w:val="00397637"/>
    <w:rsid w:val="003A4067"/>
    <w:rsid w:val="003A4902"/>
    <w:rsid w:val="003A7D53"/>
    <w:rsid w:val="003B5BA4"/>
    <w:rsid w:val="003C2779"/>
    <w:rsid w:val="003D3BD8"/>
    <w:rsid w:val="003E34D5"/>
    <w:rsid w:val="003E6D01"/>
    <w:rsid w:val="003F4839"/>
    <w:rsid w:val="0040109C"/>
    <w:rsid w:val="00401965"/>
    <w:rsid w:val="00405714"/>
    <w:rsid w:val="004220B9"/>
    <w:rsid w:val="004331D8"/>
    <w:rsid w:val="004427FA"/>
    <w:rsid w:val="00444264"/>
    <w:rsid w:val="0044441B"/>
    <w:rsid w:val="00452A70"/>
    <w:rsid w:val="004560FE"/>
    <w:rsid w:val="0047707A"/>
    <w:rsid w:val="0048538A"/>
    <w:rsid w:val="00492CF4"/>
    <w:rsid w:val="00495571"/>
    <w:rsid w:val="004A3701"/>
    <w:rsid w:val="004A7A86"/>
    <w:rsid w:val="004B0F19"/>
    <w:rsid w:val="004B4B81"/>
    <w:rsid w:val="004C0208"/>
    <w:rsid w:val="004C23D6"/>
    <w:rsid w:val="004D1A26"/>
    <w:rsid w:val="004D214D"/>
    <w:rsid w:val="004F1BE0"/>
    <w:rsid w:val="004F3747"/>
    <w:rsid w:val="00532AE2"/>
    <w:rsid w:val="00532C5D"/>
    <w:rsid w:val="00537B8E"/>
    <w:rsid w:val="00550580"/>
    <w:rsid w:val="005535E7"/>
    <w:rsid w:val="005605B8"/>
    <w:rsid w:val="0056696C"/>
    <w:rsid w:val="00571AF9"/>
    <w:rsid w:val="005734EA"/>
    <w:rsid w:val="00581FB4"/>
    <w:rsid w:val="005A1719"/>
    <w:rsid w:val="005B4518"/>
    <w:rsid w:val="005C476C"/>
    <w:rsid w:val="005D1199"/>
    <w:rsid w:val="005F39B5"/>
    <w:rsid w:val="00606983"/>
    <w:rsid w:val="00615991"/>
    <w:rsid w:val="00625E95"/>
    <w:rsid w:val="00630D6B"/>
    <w:rsid w:val="00634D9B"/>
    <w:rsid w:val="00641861"/>
    <w:rsid w:val="00655AB7"/>
    <w:rsid w:val="00675A92"/>
    <w:rsid w:val="00675B14"/>
    <w:rsid w:val="006803AA"/>
    <w:rsid w:val="006844CD"/>
    <w:rsid w:val="00690194"/>
    <w:rsid w:val="00690F66"/>
    <w:rsid w:val="00695269"/>
    <w:rsid w:val="00696222"/>
    <w:rsid w:val="006A2CA1"/>
    <w:rsid w:val="006A4175"/>
    <w:rsid w:val="006A7A31"/>
    <w:rsid w:val="006B12E6"/>
    <w:rsid w:val="006B522D"/>
    <w:rsid w:val="006C036C"/>
    <w:rsid w:val="006D2FFE"/>
    <w:rsid w:val="006F1A70"/>
    <w:rsid w:val="006F4BC0"/>
    <w:rsid w:val="006F6951"/>
    <w:rsid w:val="00705993"/>
    <w:rsid w:val="00714349"/>
    <w:rsid w:val="00732DE3"/>
    <w:rsid w:val="007476F1"/>
    <w:rsid w:val="00755E76"/>
    <w:rsid w:val="0076082D"/>
    <w:rsid w:val="0078101C"/>
    <w:rsid w:val="00790B07"/>
    <w:rsid w:val="00793DD9"/>
    <w:rsid w:val="007A115F"/>
    <w:rsid w:val="007A2E8A"/>
    <w:rsid w:val="007A46B3"/>
    <w:rsid w:val="007B0B16"/>
    <w:rsid w:val="007B4784"/>
    <w:rsid w:val="007D0677"/>
    <w:rsid w:val="007E0C35"/>
    <w:rsid w:val="007E79EE"/>
    <w:rsid w:val="007F68A5"/>
    <w:rsid w:val="008018F0"/>
    <w:rsid w:val="008162BF"/>
    <w:rsid w:val="00816F6B"/>
    <w:rsid w:val="00826F2A"/>
    <w:rsid w:val="00832CDF"/>
    <w:rsid w:val="00843E5C"/>
    <w:rsid w:val="00864EB5"/>
    <w:rsid w:val="0087597C"/>
    <w:rsid w:val="00895AAF"/>
    <w:rsid w:val="008A0C06"/>
    <w:rsid w:val="008B0F4B"/>
    <w:rsid w:val="008D3EBB"/>
    <w:rsid w:val="008D56EA"/>
    <w:rsid w:val="008F39A3"/>
    <w:rsid w:val="0091369B"/>
    <w:rsid w:val="0093191D"/>
    <w:rsid w:val="0094397E"/>
    <w:rsid w:val="009509F9"/>
    <w:rsid w:val="00952765"/>
    <w:rsid w:val="009672E7"/>
    <w:rsid w:val="00976D68"/>
    <w:rsid w:val="00987429"/>
    <w:rsid w:val="009A4941"/>
    <w:rsid w:val="009B55F5"/>
    <w:rsid w:val="009B7FC1"/>
    <w:rsid w:val="009C72AD"/>
    <w:rsid w:val="009D1B0A"/>
    <w:rsid w:val="009D7950"/>
    <w:rsid w:val="009D7AB3"/>
    <w:rsid w:val="009E1198"/>
    <w:rsid w:val="009E5AA4"/>
    <w:rsid w:val="00A077D6"/>
    <w:rsid w:val="00A14427"/>
    <w:rsid w:val="00A17023"/>
    <w:rsid w:val="00A26564"/>
    <w:rsid w:val="00A3213F"/>
    <w:rsid w:val="00A57CB4"/>
    <w:rsid w:val="00A64783"/>
    <w:rsid w:val="00A71DBA"/>
    <w:rsid w:val="00A73989"/>
    <w:rsid w:val="00A741E5"/>
    <w:rsid w:val="00A806A4"/>
    <w:rsid w:val="00A92481"/>
    <w:rsid w:val="00A96819"/>
    <w:rsid w:val="00AA5267"/>
    <w:rsid w:val="00AC0BCC"/>
    <w:rsid w:val="00AC2E58"/>
    <w:rsid w:val="00AC4F8F"/>
    <w:rsid w:val="00AD113A"/>
    <w:rsid w:val="00B21359"/>
    <w:rsid w:val="00B217A3"/>
    <w:rsid w:val="00B41677"/>
    <w:rsid w:val="00B51368"/>
    <w:rsid w:val="00B522A1"/>
    <w:rsid w:val="00B523C9"/>
    <w:rsid w:val="00B56AE9"/>
    <w:rsid w:val="00B602D5"/>
    <w:rsid w:val="00B6210A"/>
    <w:rsid w:val="00B666BB"/>
    <w:rsid w:val="00B75005"/>
    <w:rsid w:val="00B76FA3"/>
    <w:rsid w:val="00B80612"/>
    <w:rsid w:val="00B83777"/>
    <w:rsid w:val="00B8700A"/>
    <w:rsid w:val="00B97A49"/>
    <w:rsid w:val="00BC1A13"/>
    <w:rsid w:val="00BC1DE0"/>
    <w:rsid w:val="00BD3E4B"/>
    <w:rsid w:val="00BF09D9"/>
    <w:rsid w:val="00BF6418"/>
    <w:rsid w:val="00BF7088"/>
    <w:rsid w:val="00C01AFF"/>
    <w:rsid w:val="00C10069"/>
    <w:rsid w:val="00C12FB1"/>
    <w:rsid w:val="00C14B80"/>
    <w:rsid w:val="00C15FBB"/>
    <w:rsid w:val="00C251AB"/>
    <w:rsid w:val="00C3594B"/>
    <w:rsid w:val="00C447AC"/>
    <w:rsid w:val="00C56DCB"/>
    <w:rsid w:val="00C65CF9"/>
    <w:rsid w:val="00C72E3A"/>
    <w:rsid w:val="00C8205D"/>
    <w:rsid w:val="00C861F5"/>
    <w:rsid w:val="00CA7565"/>
    <w:rsid w:val="00CA7F03"/>
    <w:rsid w:val="00CB60CB"/>
    <w:rsid w:val="00CC15C9"/>
    <w:rsid w:val="00CD23AB"/>
    <w:rsid w:val="00CE2652"/>
    <w:rsid w:val="00CF2079"/>
    <w:rsid w:val="00CF38E2"/>
    <w:rsid w:val="00D00F8B"/>
    <w:rsid w:val="00D05423"/>
    <w:rsid w:val="00D106DC"/>
    <w:rsid w:val="00D12901"/>
    <w:rsid w:val="00D320AB"/>
    <w:rsid w:val="00D42231"/>
    <w:rsid w:val="00D45554"/>
    <w:rsid w:val="00D51BA2"/>
    <w:rsid w:val="00D55656"/>
    <w:rsid w:val="00D70DF0"/>
    <w:rsid w:val="00D7598F"/>
    <w:rsid w:val="00D763DB"/>
    <w:rsid w:val="00D81AF2"/>
    <w:rsid w:val="00D83EB3"/>
    <w:rsid w:val="00D964F1"/>
    <w:rsid w:val="00D96D74"/>
    <w:rsid w:val="00DA3046"/>
    <w:rsid w:val="00DB051E"/>
    <w:rsid w:val="00DB20EF"/>
    <w:rsid w:val="00DC3648"/>
    <w:rsid w:val="00DC4804"/>
    <w:rsid w:val="00DC72EE"/>
    <w:rsid w:val="00DD0614"/>
    <w:rsid w:val="00DD29FE"/>
    <w:rsid w:val="00DD41E3"/>
    <w:rsid w:val="00DF1149"/>
    <w:rsid w:val="00DF2C11"/>
    <w:rsid w:val="00DF5C5F"/>
    <w:rsid w:val="00E04CC0"/>
    <w:rsid w:val="00E2141A"/>
    <w:rsid w:val="00E32F62"/>
    <w:rsid w:val="00E3338A"/>
    <w:rsid w:val="00E535FE"/>
    <w:rsid w:val="00E74CF2"/>
    <w:rsid w:val="00E82BB6"/>
    <w:rsid w:val="00E9063F"/>
    <w:rsid w:val="00E95B22"/>
    <w:rsid w:val="00E978DD"/>
    <w:rsid w:val="00EB1492"/>
    <w:rsid w:val="00EB20EF"/>
    <w:rsid w:val="00EB42FE"/>
    <w:rsid w:val="00EC1ADC"/>
    <w:rsid w:val="00ED08BA"/>
    <w:rsid w:val="00EE38D9"/>
    <w:rsid w:val="00EE709B"/>
    <w:rsid w:val="00F000CF"/>
    <w:rsid w:val="00F05E73"/>
    <w:rsid w:val="00F31846"/>
    <w:rsid w:val="00F31BE5"/>
    <w:rsid w:val="00F32F84"/>
    <w:rsid w:val="00F41F74"/>
    <w:rsid w:val="00F461CA"/>
    <w:rsid w:val="00F5417B"/>
    <w:rsid w:val="00F737DD"/>
    <w:rsid w:val="00F85549"/>
    <w:rsid w:val="00F86AD1"/>
    <w:rsid w:val="00F92B31"/>
    <w:rsid w:val="00F93802"/>
    <w:rsid w:val="00FB53E0"/>
    <w:rsid w:val="00FB5D33"/>
    <w:rsid w:val="00FB6BEC"/>
    <w:rsid w:val="00FC20F4"/>
    <w:rsid w:val="00FC2767"/>
    <w:rsid w:val="00FC505F"/>
    <w:rsid w:val="00FE2645"/>
    <w:rsid w:val="00FE3BF1"/>
    <w:rsid w:val="00FE3F75"/>
    <w:rsid w:val="00FF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FCB3DF-08C4-4E0D-981F-1B23FF3BA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1"/>
      <w:szCs w:val="20"/>
      <w:lang w:bidi="ar-SA"/>
    </w:rPr>
  </w:style>
  <w:style w:type="paragraph" w:styleId="Ttulo1">
    <w:name w:val="heading 1"/>
    <w:basedOn w:val="Ttulo"/>
    <w:qFormat/>
    <w:pPr>
      <w:widowControl w:val="0"/>
      <w:tabs>
        <w:tab w:val="left" w:pos="0"/>
      </w:tabs>
      <w:jc w:val="center"/>
      <w:outlineLvl w:val="0"/>
    </w:pPr>
    <w:rPr>
      <w:rFonts w:ascii="Times New Roman" w:eastAsia="Times New Roman" w:hAnsi="Times New Roman" w:cs="Times New Roman"/>
      <w:szCs w:val="20"/>
      <w:u w:val="single"/>
    </w:rPr>
  </w:style>
  <w:style w:type="paragraph" w:styleId="Ttulo2">
    <w:name w:val="heading 2"/>
    <w:basedOn w:val="Normal"/>
    <w:next w:val="Normal"/>
    <w:qFormat/>
    <w:pPr>
      <w:keepNext/>
      <w:widowControl w:val="0"/>
      <w:tabs>
        <w:tab w:val="left" w:pos="0"/>
      </w:tabs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widowControl w:val="0"/>
      <w:tabs>
        <w:tab w:val="left" w:pos="0"/>
      </w:tabs>
      <w:jc w:val="center"/>
      <w:outlineLvl w:val="2"/>
    </w:pPr>
    <w:rPr>
      <w:rFonts w:ascii="Comic Sans MS" w:hAnsi="Comic Sans MS" w:cs="Comic Sans MS"/>
      <w:b/>
      <w:sz w:val="24"/>
    </w:rPr>
  </w:style>
  <w:style w:type="paragraph" w:styleId="Ttulo4">
    <w:name w:val="heading 4"/>
    <w:basedOn w:val="Normal"/>
    <w:next w:val="Normal"/>
    <w:qFormat/>
    <w:pPr>
      <w:keepNext/>
      <w:widowControl w:val="0"/>
      <w:tabs>
        <w:tab w:val="left" w:pos="0"/>
      </w:tabs>
      <w:outlineLvl w:val="3"/>
    </w:pPr>
    <w:rPr>
      <w:rFonts w:ascii="Comic Sans MS" w:hAnsi="Comic Sans MS" w:cs="Comic Sans MS"/>
      <w:sz w:val="26"/>
    </w:rPr>
  </w:style>
  <w:style w:type="paragraph" w:styleId="Ttulo5">
    <w:name w:val="heading 5"/>
    <w:basedOn w:val="Normal"/>
    <w:next w:val="Normal"/>
    <w:qFormat/>
    <w:pPr>
      <w:keepNext/>
      <w:widowControl w:val="0"/>
      <w:jc w:val="center"/>
      <w:outlineLvl w:val="4"/>
    </w:pPr>
    <w:rPr>
      <w:rFonts w:ascii="Comic Sans MS" w:hAnsi="Comic Sans MS" w:cs="Comic Sans MS"/>
      <w:sz w:val="24"/>
    </w:rPr>
  </w:style>
  <w:style w:type="paragraph" w:styleId="Ttulo6">
    <w:name w:val="heading 6"/>
    <w:basedOn w:val="Normal"/>
    <w:next w:val="Normal"/>
    <w:qFormat/>
    <w:pPr>
      <w:keepNext/>
      <w:widowControl w:val="0"/>
      <w:jc w:val="center"/>
      <w:outlineLvl w:val="5"/>
    </w:pPr>
    <w:rPr>
      <w:rFonts w:ascii="Comic Sans MS" w:hAnsi="Comic Sans MS" w:cs="Comic Sans MS"/>
      <w:b/>
      <w:sz w:val="22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ontepargpadro4">
    <w:name w:val="Fonte parág. padrão4"/>
    <w:qFormat/>
    <w:rPr>
      <w:rFonts w:ascii="Times New Roman" w:eastAsia="Times New Roman" w:hAnsi="Times New Roman" w:cs="Times New Roman"/>
    </w:rPr>
  </w:style>
  <w:style w:type="character" w:customStyle="1" w:styleId="Fontepargpadro3">
    <w:name w:val="Fonte parág. padrão3"/>
    <w:qFormat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qFormat/>
    <w:rPr>
      <w:rFonts w:ascii="Times New Roman" w:eastAsia="Times New Roman" w:hAnsi="Times New Roman" w:cs="Times New Roman"/>
    </w:rPr>
  </w:style>
  <w:style w:type="character" w:customStyle="1" w:styleId="WW8Num3z0">
    <w:name w:val="WW8Num3z0"/>
    <w:qFormat/>
    <w:rPr>
      <w:rFonts w:ascii="Symbol" w:eastAsia="Times New Roman" w:hAnsi="Symbol" w:cs="Symbol"/>
    </w:rPr>
  </w:style>
  <w:style w:type="character" w:customStyle="1" w:styleId="WW8Num3z1">
    <w:name w:val="WW8Num3z1"/>
    <w:qFormat/>
    <w:rPr>
      <w:rFonts w:ascii="Courier New" w:eastAsia="Times New Roman" w:hAnsi="Courier New" w:cs="Courier New"/>
    </w:rPr>
  </w:style>
  <w:style w:type="character" w:customStyle="1" w:styleId="WW8Num3z2">
    <w:name w:val="WW8Num3z2"/>
    <w:qFormat/>
    <w:rPr>
      <w:rFonts w:ascii="Wingdings" w:eastAsia="Times New Roman" w:hAnsi="Wingdings" w:cs="Wingdings"/>
    </w:rPr>
  </w:style>
  <w:style w:type="character" w:customStyle="1" w:styleId="WW8Num5z0">
    <w:name w:val="WW8Num5z0"/>
    <w:qFormat/>
    <w:rPr>
      <w:rFonts w:ascii="Symbol" w:eastAsia="Times New Roman" w:hAnsi="Symbol" w:cs="Symbol"/>
    </w:rPr>
  </w:style>
  <w:style w:type="character" w:customStyle="1" w:styleId="WW8Num5z1">
    <w:name w:val="WW8Num5z1"/>
    <w:qFormat/>
    <w:rPr>
      <w:rFonts w:ascii="Courier New" w:eastAsia="Times New Roman" w:hAnsi="Courier New" w:cs="Courier New"/>
    </w:rPr>
  </w:style>
  <w:style w:type="character" w:customStyle="1" w:styleId="WW8Num5z2">
    <w:name w:val="WW8Num5z2"/>
    <w:qFormat/>
    <w:rPr>
      <w:rFonts w:ascii="Wingdings" w:eastAsia="Times New Roman" w:hAnsi="Wingdings" w:cs="Wingdings"/>
    </w:rPr>
  </w:style>
  <w:style w:type="character" w:customStyle="1" w:styleId="WW8Num6z0">
    <w:name w:val="WW8Num6z0"/>
    <w:qFormat/>
    <w:rPr>
      <w:rFonts w:ascii="Wingdings" w:eastAsia="Times New Roman" w:hAnsi="Wingdings" w:cs="Wingdings"/>
    </w:rPr>
  </w:style>
  <w:style w:type="character" w:customStyle="1" w:styleId="WW8Num7z0">
    <w:name w:val="WW8Num7z0"/>
    <w:qFormat/>
    <w:rPr>
      <w:rFonts w:ascii="Wingdings" w:eastAsia="Times New Roman" w:hAnsi="Wingdings" w:cs="Wingdings"/>
    </w:rPr>
  </w:style>
  <w:style w:type="character" w:customStyle="1" w:styleId="WW8Num9z0">
    <w:name w:val="WW8Num9z0"/>
    <w:qFormat/>
    <w:rPr>
      <w:rFonts w:ascii="Times New Roman" w:eastAsia="Times New Roman" w:hAnsi="Times New Roman" w:cs="Times New Roman"/>
    </w:rPr>
  </w:style>
  <w:style w:type="character" w:customStyle="1" w:styleId="WW8Num10z0">
    <w:name w:val="WW8Num10z0"/>
    <w:qFormat/>
    <w:rPr>
      <w:rFonts w:ascii="Symbol" w:eastAsia="Times New Roman" w:hAnsi="Symbol" w:cs="Symbol"/>
    </w:rPr>
  </w:style>
  <w:style w:type="character" w:customStyle="1" w:styleId="WW8Num10z1">
    <w:name w:val="WW8Num10z1"/>
    <w:qFormat/>
    <w:rPr>
      <w:rFonts w:ascii="Courier New" w:eastAsia="Times New Roman" w:hAnsi="Courier New" w:cs="Courier New"/>
    </w:rPr>
  </w:style>
  <w:style w:type="character" w:customStyle="1" w:styleId="WW8Num10z2">
    <w:name w:val="WW8Num10z2"/>
    <w:qFormat/>
    <w:rPr>
      <w:rFonts w:ascii="Wingdings" w:eastAsia="Times New Roman" w:hAnsi="Wingdings" w:cs="Wingdings"/>
    </w:rPr>
  </w:style>
  <w:style w:type="character" w:customStyle="1" w:styleId="WW8Num12z0">
    <w:name w:val="WW8Num12z0"/>
    <w:qFormat/>
    <w:rPr>
      <w:rFonts w:ascii="Wingdings" w:eastAsia="Times New Roman" w:hAnsi="Wingdings" w:cs="Wingdings"/>
      <w:sz w:val="16"/>
    </w:rPr>
  </w:style>
  <w:style w:type="character" w:customStyle="1" w:styleId="WW8Num13z0">
    <w:name w:val="WW8Num13z0"/>
    <w:qFormat/>
    <w:rPr>
      <w:rFonts w:ascii="Symbol" w:eastAsia="Times New Roman" w:hAnsi="Symbol" w:cs="Symbol"/>
    </w:rPr>
  </w:style>
  <w:style w:type="character" w:customStyle="1" w:styleId="WW8Num13z1">
    <w:name w:val="WW8Num13z1"/>
    <w:qFormat/>
    <w:rPr>
      <w:rFonts w:ascii="Courier New" w:eastAsia="Times New Roman" w:hAnsi="Courier New" w:cs="Courier New"/>
    </w:rPr>
  </w:style>
  <w:style w:type="character" w:customStyle="1" w:styleId="WW8Num13z2">
    <w:name w:val="WW8Num13z2"/>
    <w:qFormat/>
    <w:rPr>
      <w:rFonts w:ascii="Wingdings" w:eastAsia="Times New Roman" w:hAnsi="Wingdings" w:cs="Wingdings"/>
    </w:rPr>
  </w:style>
  <w:style w:type="character" w:customStyle="1" w:styleId="Fontepargpadro1">
    <w:name w:val="Fonte parág. padrão1"/>
    <w:qFormat/>
    <w:rPr>
      <w:rFonts w:ascii="Times New Roman" w:eastAsia="Times New Roman" w:hAnsi="Times New Roman" w:cs="Times New Roman"/>
    </w:rPr>
  </w:style>
  <w:style w:type="character" w:customStyle="1" w:styleId="WW-Absatz-Standardschriftart">
    <w:name w:val="WW-Absatz-Standardschriftart"/>
    <w:qFormat/>
    <w:rPr>
      <w:rFonts w:ascii="Times New Roman" w:eastAsia="Times New Roman" w:hAnsi="Times New Roman" w:cs="Times New Roman"/>
    </w:rPr>
  </w:style>
  <w:style w:type="character" w:customStyle="1" w:styleId="WW-Absatz-Standardschriftart1">
    <w:name w:val="WW-Absatz-Standardschriftart1"/>
    <w:qFormat/>
    <w:rPr>
      <w:rFonts w:ascii="Times New Roman" w:eastAsia="Times New Roman" w:hAnsi="Times New Roman" w:cs="Times New Roman"/>
    </w:rPr>
  </w:style>
  <w:style w:type="character" w:customStyle="1" w:styleId="WW-Absatz-Standardschriftart11">
    <w:name w:val="WW-Absatz-Standardschriftart11"/>
    <w:qFormat/>
    <w:rPr>
      <w:rFonts w:ascii="Times New Roman" w:eastAsia="Times New Roman" w:hAnsi="Times New Roman" w:cs="Times New Roman"/>
    </w:rPr>
  </w:style>
  <w:style w:type="character" w:customStyle="1" w:styleId="WW-Absatz-Standardschriftart111">
    <w:name w:val="WW-Absatz-Standardschriftart111"/>
    <w:qFormat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qFormat/>
    <w:rPr>
      <w:rFonts w:ascii="Times New Roman" w:eastAsia="Times New Roman" w:hAnsi="Times New Roman" w:cs="Times New Roman"/>
    </w:rPr>
  </w:style>
  <w:style w:type="character" w:customStyle="1" w:styleId="WW-Absatz-Standardschriftart11111">
    <w:name w:val="WW-Absatz-Standardschriftart11111"/>
    <w:qFormat/>
    <w:rPr>
      <w:rFonts w:ascii="Times New Roman" w:eastAsia="Times New Roman" w:hAnsi="Times New Roman" w:cs="Times New Roman"/>
    </w:rPr>
  </w:style>
  <w:style w:type="character" w:customStyle="1" w:styleId="WW-Absatz-Standardschriftart111111">
    <w:name w:val="WW-Absatz-Standardschriftart111111"/>
    <w:qFormat/>
    <w:rPr>
      <w:rFonts w:ascii="Times New Roman" w:eastAsia="Times New Roman" w:hAnsi="Times New Roman" w:cs="Times New Roman"/>
    </w:rPr>
  </w:style>
  <w:style w:type="character" w:customStyle="1" w:styleId="WW-Absatz-Standardschriftart1111111">
    <w:name w:val="WW-Absatz-Standardschriftart1111111"/>
    <w:qFormat/>
    <w:rPr>
      <w:rFonts w:ascii="Times New Roman" w:eastAsia="Times New Roman" w:hAnsi="Times New Roman" w:cs="Times New Roman"/>
    </w:rPr>
  </w:style>
  <w:style w:type="character" w:customStyle="1" w:styleId="WW-Absatz-Standardschriftart11111111">
    <w:name w:val="WW-Absatz-Standardschriftart11111111"/>
    <w:qFormat/>
    <w:rPr>
      <w:rFonts w:ascii="Times New Roman" w:eastAsia="Times New Roman" w:hAnsi="Times New Roman" w:cs="Times New Roman"/>
    </w:rPr>
  </w:style>
  <w:style w:type="character" w:customStyle="1" w:styleId="WW-Absatz-Standardschriftart111111111">
    <w:name w:val="WW-Absatz-Standardschriftart111111111"/>
    <w:qFormat/>
    <w:rPr>
      <w:rFonts w:ascii="Times New Roman" w:eastAsia="Times New Roman" w:hAnsi="Times New Roman" w:cs="Times New Roman"/>
    </w:rPr>
  </w:style>
  <w:style w:type="character" w:customStyle="1" w:styleId="WW-Absatz-Standardschriftart1111111111">
    <w:name w:val="WW-Absatz-Standardschriftart1111111111"/>
    <w:qFormat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qFormat/>
    <w:rPr>
      <w:rFonts w:ascii="Times New Roman" w:eastAsia="Times New Roman" w:hAnsi="Times New Roman" w:cs="Times New Roman"/>
    </w:rPr>
  </w:style>
  <w:style w:type="character" w:customStyle="1" w:styleId="Ttulo3Char">
    <w:name w:val="Título 3 Char"/>
    <w:qFormat/>
    <w:rPr>
      <w:rFonts w:ascii="Comic Sans MS" w:eastAsia="Times New Roman" w:hAnsi="Comic Sans MS" w:cs="Comic Sans MS"/>
      <w:b/>
      <w:sz w:val="24"/>
    </w:rPr>
  </w:style>
  <w:style w:type="character" w:customStyle="1" w:styleId="Ttulo7Char">
    <w:name w:val="Título 7 Char"/>
    <w:qFormat/>
    <w:rPr>
      <w:rFonts w:ascii="Calibri" w:eastAsia="Times New Roman" w:hAnsi="Calibri" w:cs="Times New Roman"/>
      <w:sz w:val="24"/>
      <w:szCs w:val="24"/>
    </w:rPr>
  </w:style>
  <w:style w:type="character" w:customStyle="1" w:styleId="Corpodetexto3Char">
    <w:name w:val="Corpo de texto 3 Char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TextodebaloChar">
    <w:name w:val="Texto de balão Char"/>
    <w:qFormat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detexto">
    <w:name w:val="Body Text"/>
    <w:basedOn w:val="Normal"/>
    <w:pPr>
      <w:widowControl w:val="0"/>
      <w:jc w:val="both"/>
    </w:pPr>
    <w:rPr>
      <w:sz w:val="28"/>
    </w:rPr>
  </w:style>
  <w:style w:type="paragraph" w:styleId="Lista">
    <w:name w:val="List"/>
    <w:basedOn w:val="Corpodetexto"/>
    <w:rPr>
      <w:rFonts w:cs="Wingding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Wingding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Wingdings"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;Arial" w:eastAsia="Noto Sans CJK SC Regular" w:hAnsi="Liberation Sans;Arial" w:cs="FreeSans"/>
      <w:sz w:val="28"/>
      <w:szCs w:val="28"/>
    </w:rPr>
  </w:style>
  <w:style w:type="paragraph" w:styleId="Cabealho">
    <w:name w:val="header"/>
    <w:basedOn w:val="Normal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ulo">
    <w:name w:val="Capítulo"/>
    <w:basedOn w:val="Normal"/>
    <w:qFormat/>
    <w:pPr>
      <w:keepNext/>
      <w:spacing w:before="240" w:after="120"/>
    </w:pPr>
    <w:rPr>
      <w:rFonts w:ascii="Arial" w:eastAsia="Lucida Sans Unicode" w:hAnsi="Arial" w:cs="Wingdings"/>
      <w:sz w:val="28"/>
      <w:szCs w:val="28"/>
    </w:rPr>
  </w:style>
  <w:style w:type="paragraph" w:styleId="Subttulo">
    <w:name w:val="Subtitle"/>
    <w:basedOn w:val="Captulo"/>
    <w:qFormat/>
    <w:pPr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Ttulo10">
    <w:name w:val="Título1"/>
    <w:basedOn w:val="Captulo"/>
    <w:qFormat/>
    <w:pPr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Estruturadodocumento">
    <w:name w:val="Estrutura do documento"/>
    <w:basedOn w:val="Normal"/>
    <w:qFormat/>
    <w:pPr>
      <w:shd w:val="clear" w:color="auto" w:fill="000080"/>
    </w:pPr>
    <w:rPr>
      <w:rFonts w:ascii="Tahoma" w:hAnsi="Tahoma" w:cs="Tahoma"/>
    </w:rPr>
  </w:style>
  <w:style w:type="paragraph" w:styleId="Recuodecorpodetexto">
    <w:name w:val="Body Text Indent"/>
    <w:basedOn w:val="Normal"/>
    <w:pPr>
      <w:ind w:firstLine="708"/>
    </w:pPr>
    <w:rPr>
      <w:sz w:val="24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atabela">
    <w:name w:val="Título da tabela"/>
    <w:basedOn w:val="Contedodatabela"/>
    <w:qFormat/>
    <w:pPr>
      <w:jc w:val="center"/>
    </w:pPr>
    <w:rPr>
      <w:b/>
      <w:bCs/>
    </w:rPr>
  </w:style>
  <w:style w:type="paragraph" w:customStyle="1" w:styleId="RecuodaLista">
    <w:name w:val="Recuo da Lista"/>
    <w:basedOn w:val="Corpodetexto"/>
    <w:qFormat/>
    <w:pPr>
      <w:tabs>
        <w:tab w:val="left" w:pos="2835"/>
      </w:tabs>
      <w:ind w:left="2835" w:hanging="2551"/>
    </w:pPr>
  </w:style>
  <w:style w:type="paragraph" w:customStyle="1" w:styleId="Primeirorecuodecorpodetexto1">
    <w:name w:val="Primeiro recuo de corpo de texto1"/>
    <w:basedOn w:val="Corpodetexto"/>
    <w:qFormat/>
    <w:pPr>
      <w:ind w:firstLine="283"/>
    </w:pPr>
  </w:style>
  <w:style w:type="paragraph" w:customStyle="1" w:styleId="Recuodeslocado">
    <w:name w:val="Recuo deslocado"/>
    <w:basedOn w:val="Corpodetexto"/>
    <w:qFormat/>
    <w:pPr>
      <w:tabs>
        <w:tab w:val="left" w:pos="567"/>
      </w:tabs>
      <w:ind w:left="567" w:hanging="283"/>
    </w:pPr>
  </w:style>
  <w:style w:type="paragraph" w:customStyle="1" w:styleId="Textopr-formatado">
    <w:name w:val="Texto pré-formatado"/>
    <w:basedOn w:val="Normal"/>
    <w:qFormat/>
    <w:rPr>
      <w:rFonts w:ascii="Courier New" w:eastAsia="Courier New" w:hAnsi="Courier New" w:cs="Wingdings"/>
      <w:sz w:val="20"/>
    </w:rPr>
  </w:style>
  <w:style w:type="paragraph" w:customStyle="1" w:styleId="Tabela">
    <w:name w:val="Tabela"/>
    <w:basedOn w:val="Legenda"/>
    <w:qFormat/>
    <w:rPr>
      <w:rFonts w:cs="Times New Roman"/>
    </w:rPr>
  </w:style>
  <w:style w:type="paragraph" w:customStyle="1" w:styleId="Texto">
    <w:name w:val="Texto"/>
    <w:basedOn w:val="Legenda"/>
    <w:qFormat/>
    <w:rPr>
      <w:rFonts w:cs="Times New Roman"/>
    </w:rPr>
  </w:style>
  <w:style w:type="paragraph" w:customStyle="1" w:styleId="Ttulo100">
    <w:name w:val="Título 10"/>
    <w:basedOn w:val="Captulo"/>
    <w:qFormat/>
    <w:pPr>
      <w:tabs>
        <w:tab w:val="left" w:pos="0"/>
      </w:tabs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ndicedeautoridades1">
    <w:name w:val="Índice de autoridades1"/>
    <w:basedOn w:val="Captulo"/>
    <w:qFormat/>
    <w:pPr>
      <w:suppressLineNumbers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tulodoContedo">
    <w:name w:val="Título do Conteúdo"/>
    <w:basedOn w:val="Captulo"/>
    <w:qFormat/>
    <w:pPr>
      <w:suppressLineNumbers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Ttulodendiceremissivo">
    <w:name w:val="index heading"/>
    <w:basedOn w:val="Captulo"/>
    <w:pPr>
      <w:suppressLineNumbers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ContdaNumerao1">
    <w:name w:val="Cont. da Numeração 1"/>
    <w:basedOn w:val="Lista"/>
    <w:qFormat/>
    <w:pPr>
      <w:spacing w:after="120"/>
      <w:ind w:left="360"/>
    </w:pPr>
    <w:rPr>
      <w:rFonts w:cs="Times New Roman"/>
    </w:rPr>
  </w:style>
  <w:style w:type="paragraph" w:customStyle="1" w:styleId="Cabealhoesquerda">
    <w:name w:val="Cabeçalho à esquerda"/>
    <w:basedOn w:val="Normal"/>
    <w:qFormat/>
    <w:pPr>
      <w:suppressLineNumbers/>
      <w:tabs>
        <w:tab w:val="center" w:pos="4419"/>
        <w:tab w:val="right" w:pos="8838"/>
      </w:tabs>
    </w:pPr>
  </w:style>
  <w:style w:type="paragraph" w:customStyle="1" w:styleId="Cabealhodireita">
    <w:name w:val="Cabeçalho à direita"/>
    <w:basedOn w:val="Normal"/>
    <w:qFormat/>
    <w:pPr>
      <w:suppressLineNumbers/>
      <w:tabs>
        <w:tab w:val="center" w:pos="4419"/>
        <w:tab w:val="right" w:pos="8838"/>
      </w:tabs>
    </w:pPr>
  </w:style>
  <w:style w:type="paragraph" w:customStyle="1" w:styleId="Bibliografia1">
    <w:name w:val="Bibliografia 1"/>
    <w:basedOn w:val="ndice"/>
    <w:qFormat/>
    <w:pPr>
      <w:tabs>
        <w:tab w:val="right" w:leader="dot" w:pos="8838"/>
      </w:tabs>
    </w:pPr>
    <w:rPr>
      <w:rFonts w:cs="Times New Roman"/>
    </w:rPr>
  </w:style>
  <w:style w:type="paragraph" w:styleId="Assinatura">
    <w:name w:val="Signature"/>
    <w:basedOn w:val="Normal"/>
    <w:pPr>
      <w:suppressLineNumbers/>
    </w:pPr>
  </w:style>
  <w:style w:type="paragraph" w:customStyle="1" w:styleId="Corpodetexto21">
    <w:name w:val="Corpo de texto 21"/>
    <w:basedOn w:val="Normal"/>
    <w:qFormat/>
    <w:pPr>
      <w:jc w:val="both"/>
    </w:pPr>
    <w:rPr>
      <w:color w:val="FF0000"/>
      <w:sz w:val="24"/>
    </w:rPr>
  </w:style>
  <w:style w:type="paragraph" w:customStyle="1" w:styleId="WW-Corpodetexto2">
    <w:name w:val="WW-Corpo de texto 2"/>
    <w:basedOn w:val="Normal"/>
    <w:qFormat/>
    <w:pPr>
      <w:spacing w:line="360" w:lineRule="auto"/>
      <w:jc w:val="both"/>
    </w:pPr>
    <w:rPr>
      <w:sz w:val="28"/>
    </w:rPr>
  </w:style>
  <w:style w:type="paragraph" w:customStyle="1" w:styleId="Recuodecorpodetexto21">
    <w:name w:val="Recuo de corpo de texto 21"/>
    <w:basedOn w:val="Normal"/>
    <w:qFormat/>
    <w:pPr>
      <w:widowControl w:val="0"/>
      <w:snapToGrid w:val="0"/>
      <w:spacing w:line="360" w:lineRule="auto"/>
      <w:ind w:firstLine="720"/>
      <w:jc w:val="both"/>
    </w:pPr>
    <w:rPr>
      <w:rFonts w:ascii="Arial" w:hAnsi="Arial" w:cs="Arial"/>
      <w:sz w:val="24"/>
    </w:rPr>
  </w:style>
  <w:style w:type="paragraph" w:customStyle="1" w:styleId="Recuodecorpodetexto31">
    <w:name w:val="Recuo de corpo de texto 31"/>
    <w:basedOn w:val="Normal"/>
    <w:qFormat/>
    <w:pPr>
      <w:widowControl w:val="0"/>
      <w:snapToGrid w:val="0"/>
      <w:spacing w:line="360" w:lineRule="auto"/>
      <w:ind w:firstLine="1560"/>
      <w:jc w:val="both"/>
    </w:pPr>
    <w:rPr>
      <w:rFonts w:ascii="Arial" w:hAnsi="Arial" w:cs="Arial"/>
      <w:sz w:val="24"/>
    </w:rPr>
  </w:style>
  <w:style w:type="paragraph" w:customStyle="1" w:styleId="western">
    <w:name w:val="western"/>
    <w:basedOn w:val="Normal"/>
    <w:qFormat/>
    <w:pPr>
      <w:suppressAutoHyphens w:val="0"/>
      <w:spacing w:before="100" w:after="119"/>
      <w:jc w:val="both"/>
    </w:pPr>
    <w:rPr>
      <w:sz w:val="28"/>
      <w:szCs w:val="28"/>
    </w:rPr>
  </w:style>
  <w:style w:type="paragraph" w:styleId="NormalWeb">
    <w:name w:val="Normal (Web)"/>
    <w:basedOn w:val="Normal"/>
    <w:uiPriority w:val="99"/>
    <w:qFormat/>
    <w:pPr>
      <w:suppressAutoHyphens w:val="0"/>
      <w:spacing w:before="100" w:after="119"/>
      <w:jc w:val="both"/>
    </w:pPr>
    <w:rPr>
      <w:sz w:val="24"/>
      <w:szCs w:val="24"/>
    </w:rPr>
  </w:style>
  <w:style w:type="paragraph" w:customStyle="1" w:styleId="Corpodetexto31">
    <w:name w:val="Corpo de texto 31"/>
    <w:basedOn w:val="Normal"/>
    <w:qFormat/>
    <w:pPr>
      <w:spacing w:after="120"/>
    </w:pPr>
    <w:rPr>
      <w:sz w:val="16"/>
      <w:szCs w:val="16"/>
    </w:rPr>
  </w:style>
  <w:style w:type="paragraph" w:customStyle="1" w:styleId="datas">
    <w:name w:val="datas"/>
    <w:basedOn w:val="Normal"/>
    <w:qFormat/>
    <w:pPr>
      <w:suppressAutoHyphens w:val="0"/>
      <w:spacing w:before="100" w:after="100"/>
    </w:pPr>
    <w:rPr>
      <w:sz w:val="24"/>
      <w:szCs w:val="24"/>
    </w:rPr>
  </w:style>
  <w:style w:type="paragraph" w:customStyle="1" w:styleId="subtitulo">
    <w:name w:val="subtitulo"/>
    <w:basedOn w:val="Normal"/>
    <w:qFormat/>
    <w:pPr>
      <w:suppressAutoHyphens w:val="0"/>
      <w:spacing w:before="100" w:after="100"/>
    </w:pPr>
    <w:rPr>
      <w:sz w:val="24"/>
      <w:szCs w:val="24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Textosimples">
    <w:name w:val="Texto simples"/>
    <w:basedOn w:val="Normal"/>
    <w:qFormat/>
    <w:rPr>
      <w:rFonts w:ascii="Courier New" w:hAnsi="Courier New" w:cs="Courier New"/>
    </w:rPr>
  </w:style>
  <w:style w:type="paragraph" w:customStyle="1" w:styleId="footer">
    <w:name w:val="&quot;footer&quot;"/>
    <w:qFormat/>
    <w:pPr>
      <w:tabs>
        <w:tab w:val="center" w:pos="4400"/>
        <w:tab w:val="right" w:pos="8820"/>
      </w:tabs>
      <w:suppressAutoHyphens/>
    </w:pPr>
    <w:rPr>
      <w:rFonts w:ascii="Times New Roman" w:eastAsia="Times New Roman" w:hAnsi="Times New Roman" w:cs="Times New Roman"/>
      <w:color w:val="00000A"/>
      <w:sz w:val="21"/>
      <w:szCs w:val="20"/>
      <w:lang w:bidi="ar-SA"/>
    </w:rPr>
  </w:style>
  <w:style w:type="paragraph" w:customStyle="1" w:styleId="header">
    <w:name w:val="&quot;header&quot;"/>
    <w:qFormat/>
    <w:pPr>
      <w:widowControl w:val="0"/>
      <w:suppressLineNumbers/>
      <w:tabs>
        <w:tab w:val="center" w:pos="4400"/>
        <w:tab w:val="right" w:pos="8820"/>
      </w:tabs>
      <w:suppressAutoHyphens/>
    </w:pPr>
    <w:rPr>
      <w:rFonts w:ascii="Times New Roman" w:eastAsia="Times New Roman" w:hAnsi="Times New Roman" w:cs="Times New Roman"/>
      <w:color w:val="00000A"/>
      <w:sz w:val="21"/>
      <w:szCs w:val="20"/>
      <w:lang w:bidi="ar-SA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character" w:styleId="TextodoEspaoReservado">
    <w:name w:val="Placeholder Text"/>
    <w:basedOn w:val="Fontepargpadro"/>
    <w:uiPriority w:val="99"/>
    <w:semiHidden/>
    <w:rsid w:val="00207FE9"/>
    <w:rPr>
      <w:color w:val="808080"/>
    </w:rPr>
  </w:style>
  <w:style w:type="paragraph" w:customStyle="1" w:styleId="Default">
    <w:name w:val="Default"/>
    <w:rsid w:val="00615991"/>
    <w:pPr>
      <w:autoSpaceDE w:val="0"/>
      <w:autoSpaceDN w:val="0"/>
      <w:adjustRightInd w:val="0"/>
    </w:pPr>
    <w:rPr>
      <w:rFonts w:ascii="Calibri" w:hAnsi="Calibri" w:cs="Calibri"/>
      <w:color w:val="000000"/>
      <w:lang w:bidi="ar-SA"/>
    </w:rPr>
  </w:style>
  <w:style w:type="paragraph" w:styleId="PargrafodaLista">
    <w:name w:val="List Paragraph"/>
    <w:basedOn w:val="Normal"/>
    <w:uiPriority w:val="34"/>
    <w:qFormat/>
    <w:rsid w:val="001C1327"/>
    <w:pPr>
      <w:ind w:left="720"/>
      <w:contextualSpacing/>
    </w:pPr>
  </w:style>
  <w:style w:type="paragraph" w:customStyle="1" w:styleId="titartb">
    <w:name w:val="titartb"/>
    <w:basedOn w:val="Normal"/>
    <w:rsid w:val="00A71DBA"/>
    <w:pPr>
      <w:suppressAutoHyphens w:val="0"/>
      <w:spacing w:before="100" w:beforeAutospacing="1" w:after="100" w:afterAutospacing="1"/>
    </w:pPr>
    <w:rPr>
      <w:color w:val="auto"/>
      <w:sz w:val="24"/>
      <w:szCs w:val="24"/>
      <w:lang w:eastAsia="pt-BR"/>
    </w:rPr>
  </w:style>
  <w:style w:type="character" w:customStyle="1" w:styleId="subt">
    <w:name w:val="subt"/>
    <w:basedOn w:val="Fontepargpadro"/>
    <w:rsid w:val="00A71DBA"/>
  </w:style>
  <w:style w:type="paragraph" w:customStyle="1" w:styleId="titartb1">
    <w:name w:val="titartb1"/>
    <w:basedOn w:val="Normal"/>
    <w:rsid w:val="00A71DBA"/>
    <w:pPr>
      <w:suppressAutoHyphens w:val="0"/>
      <w:spacing w:before="100" w:beforeAutospacing="1" w:after="100" w:afterAutospacing="1"/>
    </w:pPr>
    <w:rPr>
      <w:color w:val="auto"/>
      <w:sz w:val="24"/>
      <w:szCs w:val="24"/>
      <w:lang w:eastAsia="pt-BR"/>
    </w:rPr>
  </w:style>
  <w:style w:type="character" w:customStyle="1" w:styleId="subt1">
    <w:name w:val="subt1"/>
    <w:basedOn w:val="Fontepargpadro"/>
    <w:rsid w:val="00A71DBA"/>
  </w:style>
  <w:style w:type="paragraph" w:customStyle="1" w:styleId="artigo">
    <w:name w:val="artigo"/>
    <w:basedOn w:val="Normal"/>
    <w:rsid w:val="00A71DBA"/>
    <w:pPr>
      <w:suppressAutoHyphens w:val="0"/>
      <w:spacing w:before="100" w:beforeAutospacing="1" w:after="100" w:afterAutospacing="1"/>
    </w:pPr>
    <w:rPr>
      <w:color w:val="auto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5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8C7B4-1F79-4762-AB11-7DEEFEF73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6</Pages>
  <Words>2334</Words>
  <Characters>12608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Guarulhos, 22  de março de 2002</vt:lpstr>
    </vt:vector>
  </TitlesOfParts>
  <Company/>
  <LinksUpToDate>false</LinksUpToDate>
  <CharactersWithSpaces>14913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Guarulhos, 22  de março de 2002</dc:title>
  <dc:subject/>
  <dc:creator>WANDERLEI PEREIRA DE BRITO</dc:creator>
  <dc:description/>
  <cp:lastModifiedBy>Claudia Regina Carapeta Moncao</cp:lastModifiedBy>
  <cp:revision>44</cp:revision>
  <cp:lastPrinted>2019-04-24T16:56:00Z</cp:lastPrinted>
  <dcterms:created xsi:type="dcterms:W3CDTF">2019-04-17T17:45:00Z</dcterms:created>
  <dcterms:modified xsi:type="dcterms:W3CDTF">2019-04-24T19:08:00Z</dcterms:modified>
  <dc:language>pt-BR</dc:language>
</cp:coreProperties>
</file>