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76E" w14:textId="77777777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859F598" w14:textId="5F2B17D2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Nº </w:t>
      </w:r>
      <w:r>
        <w:rPr>
          <w:rFonts w:cs="Arial-BoldMT"/>
          <w:b/>
          <w:bCs/>
          <w:color w:val="000000"/>
          <w:sz w:val="20"/>
          <w:szCs w:val="20"/>
        </w:rPr>
        <w:t xml:space="preserve">02 /2025 </w:t>
      </w:r>
    </w:p>
    <w:p w14:paraId="5E2FB886" w14:textId="77777777" w:rsidR="008440C3" w:rsidRPr="000F2FB7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F5496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F5496" w:themeColor="accent1" w:themeShade="BF"/>
          <w:sz w:val="20"/>
          <w:szCs w:val="20"/>
        </w:rPr>
        <w:t xml:space="preserve">Processo Digital nº </w:t>
      </w:r>
      <w:r>
        <w:rPr>
          <w:rFonts w:cs="Arial-BoldMT"/>
          <w:b/>
          <w:bCs/>
          <w:color w:val="2F5496" w:themeColor="accent1" w:themeShade="BF"/>
          <w:sz w:val="20"/>
          <w:szCs w:val="20"/>
        </w:rPr>
        <w:t>38/2025</w:t>
      </w:r>
    </w:p>
    <w:p w14:paraId="67C6E84F" w14:textId="77777777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</w:t>
      </w:r>
    </w:p>
    <w:p w14:paraId="54CB13A9" w14:textId="77777777" w:rsidR="008440C3" w:rsidRPr="000838C8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tbl>
      <w:tblPr>
        <w:tblpPr w:leftFromText="141" w:rightFromText="141" w:vertAnchor="text" w:horzAnchor="margin" w:tblpXSpec="center" w:tblpY="268"/>
        <w:tblW w:w="100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1098"/>
        <w:gridCol w:w="5373"/>
        <w:gridCol w:w="2785"/>
      </w:tblGrid>
      <w:tr w:rsidR="008440C3" w:rsidRPr="00844CD5" w14:paraId="443000E5" w14:textId="77777777" w:rsidTr="008A46EE">
        <w:trPr>
          <w:trHeight w:val="90"/>
        </w:trPr>
        <w:tc>
          <w:tcPr>
            <w:tcW w:w="7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DBE28FE" w14:textId="77777777" w:rsidR="008440C3" w:rsidRPr="005A3263" w:rsidRDefault="008440C3" w:rsidP="008440C3">
            <w:pPr>
              <w:pStyle w:val="Ttulo2"/>
              <w:numPr>
                <w:ilvl w:val="1"/>
                <w:numId w:val="3"/>
              </w:numPr>
              <w:tabs>
                <w:tab w:val="left" w:pos="0"/>
                <w:tab w:val="num" w:pos="360"/>
              </w:tabs>
              <w:snapToGrid w:val="0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A32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ITEM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3374FA5" w14:textId="77777777" w:rsidR="008440C3" w:rsidRPr="005A3263" w:rsidRDefault="008440C3" w:rsidP="008A46EE">
            <w:pPr>
              <w:snapToGrid w:val="0"/>
              <w:jc w:val="center"/>
              <w:rPr>
                <w:rFonts w:cstheme="minorHAnsi"/>
                <w:b/>
                <w:i/>
                <w:iCs/>
              </w:rPr>
            </w:pPr>
            <w:r w:rsidRPr="005A3263">
              <w:rPr>
                <w:rFonts w:cstheme="minorHAnsi"/>
                <w:b/>
                <w:i/>
                <w:iCs/>
              </w:rPr>
              <w:t>QUANT</w:t>
            </w:r>
          </w:p>
        </w:tc>
        <w:tc>
          <w:tcPr>
            <w:tcW w:w="5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BF74FB3" w14:textId="77777777" w:rsidR="008440C3" w:rsidRPr="005A3263" w:rsidRDefault="008440C3" w:rsidP="008440C3">
            <w:pPr>
              <w:pStyle w:val="Ttulo2"/>
              <w:numPr>
                <w:ilvl w:val="1"/>
                <w:numId w:val="3"/>
              </w:numPr>
              <w:tabs>
                <w:tab w:val="left" w:pos="0"/>
                <w:tab w:val="num" w:pos="360"/>
              </w:tabs>
              <w:snapToGrid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32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DESCRIÇÃO DO PRODUTO/SERVIÇO</w:t>
            </w:r>
          </w:p>
        </w:tc>
        <w:tc>
          <w:tcPr>
            <w:tcW w:w="27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9B948F1" w14:textId="77777777" w:rsidR="008440C3" w:rsidRPr="005A3263" w:rsidRDefault="008440C3" w:rsidP="008440C3">
            <w:pPr>
              <w:pStyle w:val="Ttulo2"/>
              <w:numPr>
                <w:ilvl w:val="1"/>
                <w:numId w:val="3"/>
              </w:numPr>
              <w:tabs>
                <w:tab w:val="left" w:pos="0"/>
                <w:tab w:val="num" w:pos="360"/>
              </w:tabs>
              <w:snapToGrid w:val="0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VALOR TOTAL</w:t>
            </w:r>
          </w:p>
        </w:tc>
      </w:tr>
      <w:tr w:rsidR="008440C3" w:rsidRPr="00844CD5" w14:paraId="3842D0AA" w14:textId="77777777" w:rsidTr="008A46EE">
        <w:trPr>
          <w:cantSplit/>
          <w:trHeight w:val="1507"/>
        </w:trPr>
        <w:tc>
          <w:tcPr>
            <w:tcW w:w="7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09F25A4" w14:textId="77777777" w:rsidR="008440C3" w:rsidRPr="005A3263" w:rsidRDefault="008440C3" w:rsidP="008A46EE">
            <w:pPr>
              <w:snapToGrid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473ACE3" w14:textId="77777777" w:rsidR="008440C3" w:rsidRPr="005A3263" w:rsidRDefault="008440C3" w:rsidP="008A46EE">
            <w:pPr>
              <w:snapToGrid w:val="0"/>
              <w:jc w:val="center"/>
              <w:rPr>
                <w:rFonts w:cstheme="minorHAnsi"/>
                <w:i/>
                <w:iCs/>
              </w:rPr>
            </w:pPr>
            <w:r w:rsidRPr="005A3263">
              <w:rPr>
                <w:rFonts w:cstheme="minorHAnsi"/>
                <w:i/>
                <w:iCs/>
              </w:rPr>
              <w:t>1</w:t>
            </w:r>
          </w:p>
          <w:p w14:paraId="14BC7608" w14:textId="77777777" w:rsidR="008440C3" w:rsidRPr="005A3263" w:rsidRDefault="008440C3" w:rsidP="008A46EE">
            <w:pPr>
              <w:snapToGrid w:val="0"/>
              <w:jc w:val="center"/>
              <w:rPr>
                <w:rFonts w:cstheme="minorHAnsi"/>
                <w:i/>
                <w:iCs/>
              </w:rPr>
            </w:pPr>
            <w:r w:rsidRPr="005A3263">
              <w:rPr>
                <w:rFonts w:cstheme="minorHAnsi"/>
                <w:i/>
                <w:iCs/>
              </w:rPr>
              <w:t>Unidade</w:t>
            </w:r>
          </w:p>
        </w:tc>
        <w:tc>
          <w:tcPr>
            <w:tcW w:w="5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D08CFC6" w14:textId="77777777" w:rsidR="008440C3" w:rsidRDefault="008440C3" w:rsidP="008A46EE">
            <w:pPr>
              <w:jc w:val="both"/>
              <w:rPr>
                <w:rFonts w:cstheme="minorHAnsi"/>
                <w:color w:val="202124"/>
                <w:shd w:val="clear" w:color="auto" w:fill="FFFFFF"/>
              </w:rPr>
            </w:pPr>
            <w:r w:rsidRPr="003A40B3">
              <w:rPr>
                <w:rFonts w:cstheme="minorHAnsi"/>
                <w:color w:val="202124"/>
                <w:shd w:val="clear" w:color="auto" w:fill="FFFFFF"/>
              </w:rPr>
              <w:t>Certificado e-CNPJ A1 – 12 meses</w:t>
            </w:r>
            <w:r>
              <w:rPr>
                <w:rFonts w:cstheme="minorHAnsi"/>
                <w:color w:val="202124"/>
                <w:shd w:val="clear" w:color="auto" w:fill="FFFFFF"/>
              </w:rPr>
              <w:t>.</w:t>
            </w:r>
          </w:p>
          <w:p w14:paraId="7617A19D" w14:textId="77777777" w:rsidR="008440C3" w:rsidRDefault="008440C3" w:rsidP="008A46EE">
            <w:pPr>
              <w:jc w:val="both"/>
              <w:rPr>
                <w:rFonts w:cstheme="minorHAnsi"/>
                <w:color w:val="202124"/>
                <w:shd w:val="clear" w:color="auto" w:fill="FFFFFF"/>
              </w:rPr>
            </w:pPr>
            <w:r w:rsidRPr="003A40B3">
              <w:rPr>
                <w:rFonts w:cstheme="minorHAnsi"/>
                <w:color w:val="202124"/>
                <w:shd w:val="clear" w:color="auto" w:fill="FFFFFF"/>
              </w:rPr>
              <w:t xml:space="preserve"> Armazenado diretamente no computador do titular.</w:t>
            </w:r>
          </w:p>
          <w:p w14:paraId="039FF734" w14:textId="77777777" w:rsidR="008440C3" w:rsidRPr="005A3263" w:rsidRDefault="008440C3" w:rsidP="008A46EE">
            <w:pPr>
              <w:jc w:val="both"/>
              <w:rPr>
                <w:rFonts w:cstheme="minorHAnsi"/>
              </w:rPr>
            </w:pPr>
            <w:r w:rsidRPr="003A40B3">
              <w:rPr>
                <w:rFonts w:cstheme="minorHAnsi"/>
                <w:color w:val="202124"/>
                <w:shd w:val="clear" w:color="auto" w:fill="FFFFFF"/>
              </w:rPr>
              <w:t xml:space="preserve"> Compatível com e</w:t>
            </w:r>
            <w:r>
              <w:rPr>
                <w:rFonts w:cstheme="minorHAnsi"/>
                <w:color w:val="202124"/>
                <w:shd w:val="clear" w:color="auto" w:fill="FFFFFF"/>
              </w:rPr>
              <w:t>-</w:t>
            </w:r>
            <w:r w:rsidRPr="003A40B3">
              <w:rPr>
                <w:rFonts w:cstheme="minorHAnsi"/>
                <w:color w:val="202124"/>
                <w:shd w:val="clear" w:color="auto" w:fill="FFFFFF"/>
              </w:rPr>
              <w:t xml:space="preserve">Social </w:t>
            </w:r>
            <w:r>
              <w:rPr>
                <w:rFonts w:cstheme="minorHAnsi"/>
                <w:color w:val="202124"/>
                <w:shd w:val="clear" w:color="auto" w:fill="FFFFFF"/>
              </w:rPr>
              <w:t>c</w:t>
            </w:r>
            <w:r w:rsidRPr="003A40B3">
              <w:rPr>
                <w:rFonts w:cstheme="minorHAnsi"/>
                <w:color w:val="202124"/>
                <w:shd w:val="clear" w:color="auto" w:fill="FFFFFF"/>
              </w:rPr>
              <w:t xml:space="preserve">onsiderar </w:t>
            </w:r>
            <w:r>
              <w:rPr>
                <w:rFonts w:cstheme="minorHAnsi"/>
                <w:color w:val="202124"/>
                <w:shd w:val="clear" w:color="auto" w:fill="FFFFFF"/>
              </w:rPr>
              <w:t>v</w:t>
            </w:r>
            <w:r w:rsidRPr="003A40B3">
              <w:rPr>
                <w:rFonts w:cstheme="minorHAnsi"/>
                <w:color w:val="202124"/>
                <w:shd w:val="clear" w:color="auto" w:fill="FFFFFF"/>
              </w:rPr>
              <w:t xml:space="preserve">alidade da </w:t>
            </w:r>
            <w:r>
              <w:rPr>
                <w:rFonts w:cstheme="minorHAnsi"/>
                <w:color w:val="202124"/>
                <w:shd w:val="clear" w:color="auto" w:fill="FFFFFF"/>
              </w:rPr>
              <w:t>a</w:t>
            </w:r>
            <w:r w:rsidRPr="003A40B3">
              <w:rPr>
                <w:rFonts w:cstheme="minorHAnsi"/>
                <w:color w:val="202124"/>
                <w:shd w:val="clear" w:color="auto" w:fill="FFFFFF"/>
              </w:rPr>
              <w:t>ssinatura: 12 MESES.</w:t>
            </w:r>
          </w:p>
        </w:tc>
        <w:tc>
          <w:tcPr>
            <w:tcW w:w="27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DB4069" w14:textId="77777777" w:rsidR="008440C3" w:rsidRPr="00451608" w:rsidRDefault="008440C3" w:rsidP="008A46EE">
            <w:pPr>
              <w:jc w:val="both"/>
              <w:rPr>
                <w:rFonts w:cstheme="minorHAnsi"/>
                <w:color w:val="202124"/>
                <w:shd w:val="clear" w:color="auto" w:fill="FFFFFF"/>
              </w:rPr>
            </w:pPr>
          </w:p>
        </w:tc>
      </w:tr>
    </w:tbl>
    <w:p w14:paraId="764BDF66" w14:textId="77777777" w:rsidR="008440C3" w:rsidRPr="00F10FC4" w:rsidRDefault="008440C3" w:rsidP="008440C3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57C63D7F" w14:textId="77777777" w:rsidR="008440C3" w:rsidRPr="00F10FC4" w:rsidRDefault="008440C3" w:rsidP="008440C3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6B320B46" w14:textId="77777777" w:rsidR="008440C3" w:rsidRPr="00F10FC4" w:rsidRDefault="008440C3" w:rsidP="008440C3">
      <w:pPr>
        <w:autoSpaceDE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a)</w:t>
      </w:r>
      <w:r w:rsidRPr="00F10FC4">
        <w:rPr>
          <w:rFonts w:cs="Calibri"/>
        </w:rPr>
        <w:t xml:space="preserve"> os preços contidos na proposta incluem todos os custos e despesas, tais como: custos diretos e indiretos, tributos, encargos sociais, trabalhistas e previdenciários, material, despesas administrativas, seguros, frete, taxas,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79E769F9" w14:textId="77777777" w:rsidR="008440C3" w:rsidRPr="00F10FC4" w:rsidRDefault="008440C3" w:rsidP="008440C3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 xml:space="preserve">Dispensa de Licitação nº </w:t>
      </w:r>
      <w:r>
        <w:rPr>
          <w:rFonts w:cs="Calibri"/>
        </w:rPr>
        <w:t>38</w:t>
      </w:r>
      <w:r w:rsidRPr="00E96DB7">
        <w:rPr>
          <w:rFonts w:cs="Calibri"/>
        </w:rPr>
        <w:t>/202</w:t>
      </w:r>
      <w:r>
        <w:rPr>
          <w:rFonts w:cs="Calibri"/>
        </w:rPr>
        <w:t>5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3DD964E0" w14:textId="77777777" w:rsidR="008440C3" w:rsidRPr="000F2FB7" w:rsidRDefault="008440C3" w:rsidP="008440C3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8440C3" w:rsidRPr="00A56137" w14:paraId="6123CC5F" w14:textId="77777777" w:rsidTr="008A46EE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57FFC31C" w14:textId="77777777" w:rsidR="008440C3" w:rsidRPr="00A56137" w:rsidRDefault="008440C3" w:rsidP="008A46EE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9ECEBEE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8440C3" w:rsidRPr="00A56137" w14:paraId="48B3F60F" w14:textId="77777777" w:rsidTr="008A46EE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5643A38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1A4AC9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8440C3" w:rsidRPr="00A56137" w14:paraId="25361B81" w14:textId="77777777" w:rsidTr="008A46EE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AF36CA6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79BF5EC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8440C3" w:rsidRPr="00A56137" w14:paraId="71EE9FCC" w14:textId="77777777" w:rsidTr="008A46EE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7C9E341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Validade da Proposta: 60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72001B8" w14:textId="77777777" w:rsidR="008440C3" w:rsidRDefault="008440C3" w:rsidP="008A46EE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6A753889" w14:textId="77777777" w:rsidR="008440C3" w:rsidRDefault="008440C3" w:rsidP="008440C3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Local de entrega</w:t>
      </w:r>
      <w:r w:rsidRPr="00A56137">
        <w:rPr>
          <w:rFonts w:ascii="Calibri" w:hAnsi="Calibri"/>
          <w:bCs/>
          <w:sz w:val="21"/>
          <w:szCs w:val="21"/>
        </w:rPr>
        <w:t xml:space="preserve">: Rua Do Rosário, 226 – Vila Camargo - Guarulhos.    </w:t>
      </w:r>
    </w:p>
    <w:p w14:paraId="2E06E179" w14:textId="77777777" w:rsidR="008440C3" w:rsidRPr="000F2FB7" w:rsidRDefault="008440C3" w:rsidP="008440C3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 w:rsidRPr="000F2FB7">
        <w:rPr>
          <w:rFonts w:ascii="Calibri" w:hAnsi="Calibri"/>
          <w:bCs/>
          <w:sz w:val="21"/>
          <w:szCs w:val="21"/>
        </w:rPr>
        <w:t>Prazo para execução:</w:t>
      </w:r>
      <w:r>
        <w:rPr>
          <w:rFonts w:ascii="Calibri" w:hAnsi="Calibri"/>
          <w:bCs/>
          <w:sz w:val="21"/>
          <w:szCs w:val="21"/>
        </w:rPr>
        <w:t xml:space="preserve"> 10 dias.</w:t>
      </w:r>
    </w:p>
    <w:p w14:paraId="5904A28B" w14:textId="77777777" w:rsidR="008440C3" w:rsidRDefault="008440C3" w:rsidP="008440C3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284" w:hanging="284"/>
        <w:rPr>
          <w:rFonts w:ascii="Calibri" w:hAnsi="Calibri"/>
          <w:bCs/>
          <w:sz w:val="21"/>
          <w:szCs w:val="21"/>
        </w:rPr>
      </w:pPr>
      <w:r w:rsidRPr="00A56137">
        <w:rPr>
          <w:rFonts w:ascii="Calibri" w:hAnsi="Calibri"/>
          <w:bCs/>
          <w:sz w:val="21"/>
          <w:szCs w:val="21"/>
        </w:rPr>
        <w:t xml:space="preserve">Faturamento: </w:t>
      </w:r>
      <w:r w:rsidRPr="007E0236">
        <w:rPr>
          <w:rFonts w:ascii="Calibri" w:hAnsi="Calibri"/>
          <w:bCs/>
          <w:color w:val="2F5496" w:themeColor="accent1" w:themeShade="BF"/>
          <w:sz w:val="21"/>
          <w:szCs w:val="21"/>
        </w:rPr>
        <w:t xml:space="preserve">15 dias / Validade da </w:t>
      </w:r>
      <w:r>
        <w:rPr>
          <w:rFonts w:ascii="Calibri" w:hAnsi="Calibri"/>
          <w:bCs/>
          <w:color w:val="2F5496" w:themeColor="accent1" w:themeShade="BF"/>
          <w:sz w:val="21"/>
          <w:szCs w:val="21"/>
        </w:rPr>
        <w:t>proposta:</w:t>
      </w:r>
      <w:r w:rsidRPr="007E0236">
        <w:rPr>
          <w:rFonts w:ascii="Calibri" w:hAnsi="Calibri"/>
          <w:bCs/>
          <w:color w:val="2F5496" w:themeColor="accent1" w:themeShade="BF"/>
          <w:sz w:val="21"/>
          <w:szCs w:val="21"/>
        </w:rPr>
        <w:t xml:space="preserve"> </w:t>
      </w:r>
      <w:r>
        <w:rPr>
          <w:rFonts w:ascii="Calibri" w:hAnsi="Calibri"/>
          <w:bCs/>
          <w:color w:val="2F5496" w:themeColor="accent1" w:themeShade="BF"/>
          <w:sz w:val="21"/>
          <w:szCs w:val="21"/>
        </w:rPr>
        <w:t>60</w:t>
      </w:r>
      <w:r w:rsidRPr="007E0236">
        <w:rPr>
          <w:rFonts w:ascii="Calibri" w:hAnsi="Calibri"/>
          <w:bCs/>
          <w:color w:val="2F5496" w:themeColor="accent1" w:themeShade="BF"/>
          <w:sz w:val="21"/>
          <w:szCs w:val="21"/>
        </w:rPr>
        <w:t xml:space="preserve"> dias</w:t>
      </w:r>
    </w:p>
    <w:p w14:paraId="21DC8231" w14:textId="77777777" w:rsidR="008440C3" w:rsidRPr="00BB49D3" w:rsidRDefault="008440C3" w:rsidP="008440C3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284" w:hanging="284"/>
        <w:rPr>
          <w:rFonts w:ascii="Calibri" w:hAnsi="Calibri"/>
          <w:bCs/>
          <w:sz w:val="21"/>
          <w:szCs w:val="21"/>
        </w:rPr>
      </w:pPr>
    </w:p>
    <w:p w14:paraId="237B6785" w14:textId="77777777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03F2B5D" w14:textId="77777777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26F64A8" w14:textId="77777777" w:rsidR="008440C3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6753AA7" w14:textId="77777777" w:rsidR="008440C3" w:rsidRPr="000838C8" w:rsidRDefault="008440C3" w:rsidP="008440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62461179" w14:textId="77777777" w:rsidR="00382CE9" w:rsidRDefault="00382CE9"/>
    <w:sectPr w:rsidR="00382C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88B3" w14:textId="77777777" w:rsidR="008440C3" w:rsidRDefault="008440C3" w:rsidP="008440C3">
      <w:pPr>
        <w:spacing w:after="0" w:line="240" w:lineRule="auto"/>
      </w:pPr>
      <w:r>
        <w:separator/>
      </w:r>
    </w:p>
  </w:endnote>
  <w:endnote w:type="continuationSeparator" w:id="0">
    <w:p w14:paraId="0198F928" w14:textId="77777777" w:rsidR="008440C3" w:rsidRDefault="008440C3" w:rsidP="008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5E3F" w14:textId="77777777" w:rsidR="008440C3" w:rsidRDefault="008440C3" w:rsidP="008440C3">
      <w:pPr>
        <w:spacing w:after="0" w:line="240" w:lineRule="auto"/>
      </w:pPr>
      <w:r>
        <w:separator/>
      </w:r>
    </w:p>
  </w:footnote>
  <w:footnote w:type="continuationSeparator" w:id="0">
    <w:p w14:paraId="7856FDF1" w14:textId="77777777" w:rsidR="008440C3" w:rsidRDefault="008440C3" w:rsidP="008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4728" w14:textId="6024D2FF" w:rsidR="008440C3" w:rsidRDefault="008440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92284" wp14:editId="0A43A1AB">
              <wp:simplePos x="0" y="0"/>
              <wp:positionH relativeFrom="column">
                <wp:posOffset>-635</wp:posOffset>
              </wp:positionH>
              <wp:positionV relativeFrom="paragraph">
                <wp:posOffset>-2540</wp:posOffset>
              </wp:positionV>
              <wp:extent cx="5194300" cy="655955"/>
              <wp:effectExtent l="0" t="0" r="0" b="8255"/>
              <wp:wrapSquare wrapText="bothSides"/>
              <wp:docPr id="73115787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3B7B0" w14:textId="38A29056" w:rsidR="008440C3" w:rsidRPr="008440C3" w:rsidRDefault="008440C3" w:rsidP="008440C3">
                          <w:pPr>
                            <w:pStyle w:val="Cabealho"/>
                            <w:jc w:val="center"/>
                            <w:rPr>
                              <w:b/>
                              <w:outline/>
                              <w:color w:val="5B9BD5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5B9BD5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D9228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.05pt;margin-top:-.2pt;width:409pt;height:5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" filled="f" stroked="f">
              <v:fill o:detectmouseclick="t"/>
              <v:textbox style="mso-fit-shape-to-text:t">
                <w:txbxContent>
                  <w:p w14:paraId="36D3B7B0" w14:textId="38A29056" w:rsidR="008440C3" w:rsidRPr="008440C3" w:rsidRDefault="008440C3" w:rsidP="008440C3">
                    <w:pPr>
                      <w:pStyle w:val="Cabealho"/>
                      <w:jc w:val="center"/>
                      <w:rPr>
                        <w:b/>
                        <w:outline/>
                        <w:color w:val="5B9BD5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b/>
                        <w:outline/>
                        <w:color w:val="5B9BD5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C3"/>
    <w:rsid w:val="00382CE9"/>
    <w:rsid w:val="003C6EBB"/>
    <w:rsid w:val="003F36BA"/>
    <w:rsid w:val="0041450F"/>
    <w:rsid w:val="008440C3"/>
    <w:rsid w:val="0085305D"/>
    <w:rsid w:val="00CA3FDA"/>
    <w:rsid w:val="00D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C8E0E"/>
  <w15:chartTrackingRefBased/>
  <w15:docId w15:val="{582A5E8C-7DC0-4D68-AB63-4D2793DD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C3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8440C3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440C3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440C3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8440C3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8440C3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8440C3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8440C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40C3"/>
    <w:rPr>
      <w:rFonts w:ascii="Times New Roman" w:eastAsia="Times New Roman" w:hAnsi="Times New Roman"/>
      <w:sz w:val="28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8440C3"/>
    <w:rPr>
      <w:rFonts w:ascii="Times New Roman" w:eastAsia="Times New Roman" w:hAnsi="Times New Roman"/>
      <w:b/>
      <w:sz w:val="28"/>
      <w:lang w:eastAsia="zh-CN"/>
    </w:rPr>
  </w:style>
  <w:style w:type="character" w:customStyle="1" w:styleId="Ttulo3Char">
    <w:name w:val="Título 3 Char"/>
    <w:basedOn w:val="Fontepargpadro"/>
    <w:link w:val="Ttulo3"/>
    <w:rsid w:val="008440C3"/>
    <w:rPr>
      <w:rFonts w:ascii="Comic Sans MS" w:eastAsia="Times New Roman" w:hAnsi="Comic Sans MS" w:cs="Comic Sans MS"/>
      <w:b/>
      <w:lang w:eastAsia="zh-CN"/>
    </w:rPr>
  </w:style>
  <w:style w:type="character" w:customStyle="1" w:styleId="Ttulo4Char">
    <w:name w:val="Título 4 Char"/>
    <w:basedOn w:val="Fontepargpadro"/>
    <w:link w:val="Ttulo4"/>
    <w:rsid w:val="008440C3"/>
    <w:rPr>
      <w:rFonts w:ascii="Comic Sans MS" w:eastAsia="Times New Roman" w:hAnsi="Comic Sans MS" w:cs="Comic Sans MS"/>
      <w:sz w:val="26"/>
      <w:lang w:eastAsia="zh-CN"/>
    </w:rPr>
  </w:style>
  <w:style w:type="character" w:customStyle="1" w:styleId="Ttulo5Char">
    <w:name w:val="Título 5 Char"/>
    <w:basedOn w:val="Fontepargpadro"/>
    <w:link w:val="Ttulo5"/>
    <w:rsid w:val="008440C3"/>
    <w:rPr>
      <w:rFonts w:ascii="Comic Sans MS" w:eastAsia="Times New Roman" w:hAnsi="Comic Sans MS" w:cs="Comic Sans MS"/>
      <w:lang w:eastAsia="zh-CN"/>
    </w:rPr>
  </w:style>
  <w:style w:type="character" w:customStyle="1" w:styleId="Ttulo6Char">
    <w:name w:val="Título 6 Char"/>
    <w:basedOn w:val="Fontepargpadro"/>
    <w:link w:val="Ttulo6"/>
    <w:rsid w:val="008440C3"/>
    <w:rPr>
      <w:rFonts w:ascii="Comic Sans MS" w:eastAsia="Times New Roman" w:hAnsi="Comic Sans MS" w:cs="Comic Sans MS"/>
      <w:b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8440C3"/>
    <w:rPr>
      <w:rFonts w:eastAsia="Times New Roman"/>
      <w:szCs w:val="24"/>
      <w:lang w:eastAsia="zh-CN"/>
    </w:rPr>
  </w:style>
  <w:style w:type="paragraph" w:customStyle="1" w:styleId="Ttulo10">
    <w:name w:val="Título 10"/>
    <w:basedOn w:val="Normal"/>
    <w:next w:val="Corpodetexto"/>
    <w:rsid w:val="008440C3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40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40C3"/>
    <w:rPr>
      <w:rFonts w:ascii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8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0C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0C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1</cp:revision>
  <dcterms:created xsi:type="dcterms:W3CDTF">2025-01-28T18:14:00Z</dcterms:created>
  <dcterms:modified xsi:type="dcterms:W3CDTF">2025-01-28T18:16:00Z</dcterms:modified>
</cp:coreProperties>
</file>